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C5" w:rsidRPr="00546EC5" w:rsidRDefault="00546EC5" w:rsidP="00546EC5">
      <w:pPr>
        <w:pStyle w:val="af6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46EC5">
        <w:rPr>
          <w:rFonts w:ascii="Times New Roman" w:hAnsi="Times New Roman"/>
          <w:b/>
          <w:bCs/>
          <w:caps/>
          <w:sz w:val="24"/>
          <w:szCs w:val="24"/>
        </w:rPr>
        <w:t>Территориальная избирательная комиссия</w:t>
      </w:r>
    </w:p>
    <w:p w:rsidR="00546EC5" w:rsidRPr="00546EC5" w:rsidRDefault="00546EC5" w:rsidP="00546EC5">
      <w:pPr>
        <w:pStyle w:val="af6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46EC5">
        <w:rPr>
          <w:rFonts w:ascii="Times New Roman" w:hAnsi="Times New Roman"/>
          <w:b/>
          <w:bCs/>
          <w:caps/>
          <w:sz w:val="24"/>
          <w:szCs w:val="24"/>
        </w:rPr>
        <w:t xml:space="preserve">Киришского муниципального района </w:t>
      </w:r>
    </w:p>
    <w:p w:rsidR="00546EC5" w:rsidRPr="00546EC5" w:rsidRDefault="00546EC5" w:rsidP="00546EC5">
      <w:pPr>
        <w:pStyle w:val="af6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46EC5">
        <w:rPr>
          <w:rFonts w:ascii="Times New Roman" w:hAnsi="Times New Roman"/>
          <w:b/>
          <w:bCs/>
          <w:caps/>
          <w:sz w:val="24"/>
          <w:szCs w:val="24"/>
        </w:rPr>
        <w:t xml:space="preserve">Ленинградской области </w:t>
      </w:r>
    </w:p>
    <w:p w:rsidR="00546EC5" w:rsidRPr="00546EC5" w:rsidRDefault="00546EC5" w:rsidP="00546EC5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546EC5">
        <w:rPr>
          <w:rFonts w:ascii="Times New Roman" w:hAnsi="Times New Roman"/>
          <w:b/>
          <w:sz w:val="24"/>
          <w:szCs w:val="24"/>
        </w:rPr>
        <w:t xml:space="preserve">с полномочиями окружной избирательной комиссии </w:t>
      </w:r>
    </w:p>
    <w:p w:rsidR="00546EC5" w:rsidRPr="00546EC5" w:rsidRDefault="00546EC5" w:rsidP="00546EC5">
      <w:pPr>
        <w:pStyle w:val="af6"/>
        <w:jc w:val="center"/>
        <w:rPr>
          <w:rFonts w:ascii="Times New Roman" w:hAnsi="Times New Roman"/>
          <w:b/>
          <w:caps/>
          <w:sz w:val="24"/>
          <w:szCs w:val="24"/>
        </w:rPr>
      </w:pPr>
      <w:r w:rsidRPr="00546EC5">
        <w:rPr>
          <w:rFonts w:ascii="Times New Roman" w:hAnsi="Times New Roman"/>
          <w:b/>
          <w:sz w:val="24"/>
          <w:szCs w:val="24"/>
        </w:rPr>
        <w:t>Киришского одномандатного избирательного округа №15</w:t>
      </w:r>
    </w:p>
    <w:p w:rsidR="00546EC5" w:rsidRPr="00546EC5" w:rsidRDefault="00546EC5" w:rsidP="00546EC5"/>
    <w:p w:rsidR="00546EC5" w:rsidRPr="00546EC5" w:rsidRDefault="00546EC5" w:rsidP="00546EC5">
      <w:pPr>
        <w:jc w:val="center"/>
        <w:rPr>
          <w:b/>
        </w:rPr>
      </w:pPr>
      <w:r w:rsidRPr="00546EC5">
        <w:rPr>
          <w:b/>
        </w:rPr>
        <w:t xml:space="preserve">РЕШЕНИЕ </w:t>
      </w:r>
    </w:p>
    <w:p w:rsidR="00546EC5" w:rsidRPr="00884B28" w:rsidRDefault="00546EC5" w:rsidP="00546EC5">
      <w:pPr>
        <w:pStyle w:val="a9"/>
        <w:jc w:val="left"/>
        <w:rPr>
          <w:bCs/>
          <w:caps/>
          <w:color w:val="000000" w:themeColor="text1"/>
          <w:sz w:val="24"/>
        </w:rPr>
      </w:pPr>
    </w:p>
    <w:p w:rsidR="00546EC5" w:rsidRPr="00884B28" w:rsidRDefault="00884B28" w:rsidP="00546EC5">
      <w:pPr>
        <w:pStyle w:val="a9"/>
        <w:jc w:val="left"/>
        <w:rPr>
          <w:b/>
          <w:color w:val="000000" w:themeColor="text1"/>
          <w:sz w:val="24"/>
        </w:rPr>
      </w:pPr>
      <w:r w:rsidRPr="00884B28">
        <w:rPr>
          <w:bCs/>
          <w:caps/>
          <w:color w:val="000000" w:themeColor="text1"/>
          <w:sz w:val="24"/>
        </w:rPr>
        <w:t>17</w:t>
      </w:r>
      <w:r w:rsidR="00546EC5" w:rsidRPr="00884B28">
        <w:rPr>
          <w:color w:val="000000" w:themeColor="text1"/>
          <w:sz w:val="24"/>
        </w:rPr>
        <w:t xml:space="preserve"> июня 2026 года                                                                                                                        № </w:t>
      </w:r>
      <w:r w:rsidRPr="00884B28">
        <w:rPr>
          <w:color w:val="000000" w:themeColor="text1"/>
          <w:sz w:val="24"/>
        </w:rPr>
        <w:t>9</w:t>
      </w:r>
      <w:r w:rsidR="00546EC5" w:rsidRPr="00884B28">
        <w:rPr>
          <w:color w:val="000000" w:themeColor="text1"/>
          <w:sz w:val="24"/>
        </w:rPr>
        <w:t>/</w:t>
      </w:r>
      <w:r w:rsidRPr="00884B28">
        <w:rPr>
          <w:color w:val="000000" w:themeColor="text1"/>
          <w:sz w:val="24"/>
        </w:rPr>
        <w:t>26</w:t>
      </w:r>
    </w:p>
    <w:p w:rsidR="005850F2" w:rsidRPr="00884B28" w:rsidRDefault="005850F2" w:rsidP="002A75E8">
      <w:pPr>
        <w:widowControl w:val="0"/>
        <w:ind w:right="112"/>
        <w:jc w:val="both"/>
        <w:rPr>
          <w:color w:val="000000" w:themeColor="text1"/>
        </w:rPr>
      </w:pPr>
    </w:p>
    <w:p w:rsidR="005850F2" w:rsidRPr="00546EC5" w:rsidRDefault="005850F2" w:rsidP="005850F2"/>
    <w:p w:rsidR="00824508" w:rsidRPr="00546EC5" w:rsidRDefault="00824508" w:rsidP="0082450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О контрольно-ревизионной службе</w:t>
      </w:r>
    </w:p>
    <w:p w:rsidR="00824508" w:rsidRPr="00546EC5" w:rsidRDefault="00824508" w:rsidP="0082450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при территориальной избирательной комиссии</w:t>
      </w:r>
    </w:p>
    <w:p w:rsidR="00824508" w:rsidRPr="00546EC5" w:rsidRDefault="00824508" w:rsidP="008245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Киришского муниципального района Ленинградской области</w:t>
      </w:r>
    </w:p>
    <w:p w:rsidR="004C4161" w:rsidRPr="00546EC5" w:rsidRDefault="00824508" w:rsidP="008245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с полномочиями окружной избирательной комиссии Киришского одномандатного избирательного округа № 1</w:t>
      </w:r>
      <w:r w:rsidR="001450F4">
        <w:rPr>
          <w:rFonts w:eastAsiaTheme="minorHAnsi"/>
          <w:b/>
          <w:bCs/>
          <w:color w:val="000000"/>
          <w:lang w:eastAsia="en-US"/>
        </w:rPr>
        <w:t>5</w:t>
      </w:r>
    </w:p>
    <w:p w:rsidR="00824508" w:rsidRPr="00546EC5" w:rsidRDefault="00824508" w:rsidP="0082450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5850F2" w:rsidRPr="00546EC5" w:rsidRDefault="00B15A65" w:rsidP="00A7341A">
      <w:pPr>
        <w:autoSpaceDE w:val="0"/>
        <w:autoSpaceDN w:val="0"/>
        <w:adjustRightInd w:val="0"/>
        <w:ind w:firstLine="709"/>
        <w:jc w:val="both"/>
        <w:rPr>
          <w:b/>
        </w:rPr>
      </w:pPr>
      <w:r w:rsidRPr="00546EC5">
        <w:rPr>
          <w:rFonts w:eastAsiaTheme="minorHAnsi"/>
          <w:color w:val="000000"/>
          <w:lang w:eastAsia="en-US"/>
        </w:rPr>
        <w:t xml:space="preserve">В соответствии со </w:t>
      </w:r>
      <w:r w:rsidRPr="0045226A">
        <w:rPr>
          <w:rFonts w:eastAsiaTheme="minorHAnsi"/>
          <w:lang w:eastAsia="en-US"/>
        </w:rPr>
        <w:t xml:space="preserve">статьей 60 Федерального закона от 12.06.2002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Киришского муниципального района с полномочиями окружной избирательной комиссии </w:t>
      </w:r>
      <w:r w:rsidRPr="00546EC5">
        <w:rPr>
          <w:rFonts w:eastAsiaTheme="minorHAnsi"/>
          <w:color w:val="000000"/>
          <w:lang w:eastAsia="en-US"/>
        </w:rPr>
        <w:t>Киришского одноманда</w:t>
      </w:r>
      <w:r w:rsidR="001450F4">
        <w:rPr>
          <w:rFonts w:eastAsiaTheme="minorHAnsi"/>
          <w:color w:val="000000"/>
          <w:lang w:eastAsia="en-US"/>
        </w:rPr>
        <w:t>тного избирательного округа № 15 РЕШИЛА</w:t>
      </w:r>
      <w:r w:rsidR="005850F2" w:rsidRPr="00546EC5">
        <w:t>:</w:t>
      </w:r>
    </w:p>
    <w:p w:rsidR="00071B43" w:rsidRPr="00546EC5" w:rsidRDefault="00071B43" w:rsidP="00071B4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1. Утвердить Положение о контрольно-ревизионной службе при территориальной избирательной комиссии Киришского муниципального района </w:t>
      </w:r>
      <w:r w:rsidR="00C61BFF" w:rsidRPr="00546EC5">
        <w:rPr>
          <w:rFonts w:eastAsiaTheme="minorHAnsi"/>
          <w:color w:val="000000"/>
          <w:lang w:eastAsia="en-US"/>
        </w:rPr>
        <w:t xml:space="preserve">Ленинградской области </w:t>
      </w:r>
      <w:r w:rsidRPr="00546EC5">
        <w:rPr>
          <w:rFonts w:eastAsiaTheme="minorHAnsi"/>
          <w:color w:val="000000"/>
          <w:lang w:eastAsia="en-US"/>
        </w:rPr>
        <w:t xml:space="preserve">с полномочиями окружной избирательной комиссии Киришского одномандатного избирательного округа № </w:t>
      </w:r>
      <w:r w:rsidR="001450F4">
        <w:rPr>
          <w:rFonts w:eastAsiaTheme="minorHAnsi"/>
          <w:color w:val="000000"/>
          <w:lang w:eastAsia="en-US"/>
        </w:rPr>
        <w:t>15 согласно п</w:t>
      </w:r>
      <w:r w:rsidR="00C61BFF" w:rsidRPr="00546EC5">
        <w:rPr>
          <w:rFonts w:eastAsiaTheme="minorHAnsi"/>
          <w:color w:val="000000"/>
          <w:lang w:eastAsia="en-US"/>
        </w:rPr>
        <w:t>риложению</w:t>
      </w:r>
      <w:r w:rsidR="001450F4">
        <w:rPr>
          <w:rFonts w:eastAsiaTheme="minorHAnsi"/>
          <w:color w:val="000000"/>
          <w:lang w:eastAsia="en-US"/>
        </w:rPr>
        <w:t xml:space="preserve"> № </w:t>
      </w:r>
      <w:r w:rsidRPr="00546EC5">
        <w:rPr>
          <w:rFonts w:eastAsiaTheme="minorHAnsi"/>
          <w:color w:val="000000"/>
          <w:lang w:eastAsia="en-US"/>
        </w:rPr>
        <w:t xml:space="preserve">1. </w:t>
      </w:r>
    </w:p>
    <w:p w:rsidR="00071B43" w:rsidRPr="00546EC5" w:rsidRDefault="00071B43" w:rsidP="00071B4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 Утвердить состав контрольно-ревизионной службы при территориальной избирательной комиссии Киришского муниципального района с полномочиями окружной избирательной комиссии Киришского одномандатного избирательного округа № </w:t>
      </w:r>
      <w:r w:rsidR="001450F4">
        <w:rPr>
          <w:rFonts w:eastAsiaTheme="minorHAnsi"/>
          <w:color w:val="000000"/>
          <w:lang w:eastAsia="en-US"/>
        </w:rPr>
        <w:t>15 согласно п</w:t>
      </w:r>
      <w:r w:rsidRPr="00546EC5">
        <w:rPr>
          <w:rFonts w:eastAsiaTheme="minorHAnsi"/>
          <w:color w:val="000000"/>
          <w:lang w:eastAsia="en-US"/>
        </w:rPr>
        <w:t xml:space="preserve">риложению </w:t>
      </w:r>
      <w:r w:rsidR="001450F4">
        <w:rPr>
          <w:rFonts w:eastAsiaTheme="minorHAnsi"/>
          <w:color w:val="000000"/>
          <w:lang w:eastAsia="en-US"/>
        </w:rPr>
        <w:t xml:space="preserve">№ </w:t>
      </w:r>
      <w:r w:rsidRPr="00546EC5">
        <w:rPr>
          <w:rFonts w:eastAsiaTheme="minorHAnsi"/>
          <w:color w:val="000000"/>
          <w:lang w:eastAsia="en-US"/>
        </w:rPr>
        <w:t xml:space="preserve">2. </w:t>
      </w:r>
    </w:p>
    <w:p w:rsidR="001450F4" w:rsidRPr="001450F4" w:rsidRDefault="00071B43" w:rsidP="001450F4">
      <w:pPr>
        <w:ind w:firstLine="709"/>
        <w:jc w:val="both"/>
      </w:pPr>
      <w:r w:rsidRPr="00546EC5">
        <w:rPr>
          <w:rFonts w:eastAsiaTheme="minorHAnsi"/>
          <w:color w:val="000000"/>
          <w:lang w:eastAsia="en-US"/>
        </w:rPr>
        <w:t>3</w:t>
      </w:r>
      <w:r w:rsidR="005C4D4B" w:rsidRPr="00546EC5">
        <w:rPr>
          <w:rFonts w:eastAsiaTheme="minorHAnsi"/>
          <w:color w:val="000000"/>
          <w:lang w:eastAsia="en-US"/>
        </w:rPr>
        <w:t>.</w:t>
      </w:r>
      <w:r w:rsidRPr="00546EC5">
        <w:rPr>
          <w:rFonts w:eastAsiaTheme="minorHAnsi"/>
          <w:color w:val="000000"/>
          <w:lang w:eastAsia="en-US"/>
        </w:rPr>
        <w:t xml:space="preserve"> </w:t>
      </w:r>
      <w:r w:rsidR="001450F4" w:rsidRPr="001450F4">
        <w:t xml:space="preserve">Разместить настоящее постановление на официальном сайте территориальной избирательной комиссии Киришского муниципального района Ленинградской области в информационно-телекоммуникационной сети «Интернет» - </w:t>
      </w:r>
      <w:hyperlink r:id="rId8" w:history="1">
        <w:r w:rsidR="001450F4" w:rsidRPr="001450F4">
          <w:rPr>
            <w:u w:val="single"/>
          </w:rPr>
          <w:t>http://010.iklenobl.ru/</w:t>
        </w:r>
      </w:hyperlink>
      <w:r w:rsidR="001450F4" w:rsidRPr="001450F4">
        <w:t>.</w:t>
      </w:r>
    </w:p>
    <w:p w:rsidR="001450F4" w:rsidRPr="001450F4" w:rsidRDefault="001450F4" w:rsidP="001450F4">
      <w:pPr>
        <w:ind w:firstLine="709"/>
        <w:jc w:val="both"/>
      </w:pPr>
      <w:r w:rsidRPr="001450F4">
        <w:t>5.</w:t>
      </w:r>
      <w:r w:rsidRPr="001450F4">
        <w:rPr>
          <w:lang w:val="en-US"/>
        </w:rPr>
        <w:t> </w:t>
      </w:r>
      <w:r w:rsidRPr="001450F4">
        <w:t>Контроль за выполнением настоящего постановления возложить на председателя территориальной избирательной комиссии Е.В. Соловьеву.</w:t>
      </w:r>
    </w:p>
    <w:p w:rsidR="001450F4" w:rsidRPr="001450F4" w:rsidRDefault="001450F4" w:rsidP="001450F4">
      <w:pPr>
        <w:ind w:left="283"/>
        <w:rPr>
          <w:b/>
        </w:rPr>
      </w:pPr>
    </w:p>
    <w:p w:rsidR="001450F4" w:rsidRPr="001450F4" w:rsidRDefault="001450F4" w:rsidP="001450F4">
      <w:pPr>
        <w:widowControl w:val="0"/>
        <w:jc w:val="both"/>
      </w:pPr>
      <w:r w:rsidRPr="001450F4">
        <w:t>Председатель</w:t>
      </w:r>
    </w:p>
    <w:p w:rsidR="001450F4" w:rsidRPr="001450F4" w:rsidRDefault="001450F4" w:rsidP="001450F4">
      <w:pPr>
        <w:ind w:left="-284" w:firstLine="284"/>
      </w:pPr>
      <w:r w:rsidRPr="001450F4">
        <w:t>территориальной избирательной комиссии</w:t>
      </w:r>
    </w:p>
    <w:p w:rsidR="001450F4" w:rsidRPr="001450F4" w:rsidRDefault="001450F4" w:rsidP="001450F4">
      <w:pPr>
        <w:ind w:left="-284" w:firstLine="284"/>
      </w:pPr>
      <w:r w:rsidRPr="001450F4">
        <w:t xml:space="preserve">Киришского муниципального района                             </w:t>
      </w:r>
      <w:r>
        <w:t xml:space="preserve">                      </w:t>
      </w:r>
      <w:r w:rsidRPr="001450F4">
        <w:t xml:space="preserve">                        Е.В. Соловьева</w:t>
      </w:r>
    </w:p>
    <w:p w:rsidR="001450F4" w:rsidRPr="001450F4" w:rsidRDefault="001450F4" w:rsidP="001450F4">
      <w:pPr>
        <w:ind w:left="-284" w:firstLine="284"/>
      </w:pPr>
    </w:p>
    <w:p w:rsidR="001450F4" w:rsidRPr="001450F4" w:rsidRDefault="001450F4" w:rsidP="001450F4">
      <w:pPr>
        <w:ind w:left="-284" w:firstLine="284"/>
      </w:pPr>
      <w:r w:rsidRPr="001450F4">
        <w:t>Секретарь</w:t>
      </w:r>
    </w:p>
    <w:p w:rsidR="001450F4" w:rsidRPr="001450F4" w:rsidRDefault="001450F4" w:rsidP="001450F4">
      <w:pPr>
        <w:ind w:left="-284" w:firstLine="284"/>
      </w:pPr>
      <w:r w:rsidRPr="001450F4">
        <w:t>территориальной избирательной комиссии</w:t>
      </w:r>
    </w:p>
    <w:p w:rsidR="001450F4" w:rsidRPr="001450F4" w:rsidRDefault="001450F4" w:rsidP="001450F4">
      <w:pPr>
        <w:ind w:left="-284" w:firstLine="284"/>
      </w:pPr>
      <w:r w:rsidRPr="001450F4">
        <w:t xml:space="preserve">Киришского муниципального района                                  </w:t>
      </w:r>
      <w:r>
        <w:t xml:space="preserve">                      </w:t>
      </w:r>
      <w:r w:rsidRPr="001450F4">
        <w:t xml:space="preserve">                   Ю.В. Крылова  </w:t>
      </w:r>
    </w:p>
    <w:p w:rsidR="001450F4" w:rsidRPr="001450F4" w:rsidRDefault="001450F4" w:rsidP="001450F4">
      <w:pPr>
        <w:rPr>
          <w:szCs w:val="20"/>
        </w:rPr>
      </w:pPr>
      <w:r>
        <w:rPr>
          <w:szCs w:val="20"/>
        </w:rPr>
        <w:t xml:space="preserve">    </w:t>
      </w: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Default="001450F4" w:rsidP="001450F4">
      <w:pPr>
        <w:jc w:val="right"/>
      </w:pPr>
    </w:p>
    <w:p w:rsidR="001450F4" w:rsidRPr="001450F4" w:rsidRDefault="001450F4" w:rsidP="001450F4">
      <w:pPr>
        <w:jc w:val="right"/>
      </w:pPr>
      <w:r w:rsidRPr="001450F4">
        <w:lastRenderedPageBreak/>
        <w:t>Приложение №1 к решению</w:t>
      </w:r>
    </w:p>
    <w:p w:rsidR="001450F4" w:rsidRPr="001450F4" w:rsidRDefault="001450F4" w:rsidP="001450F4">
      <w:pPr>
        <w:jc w:val="right"/>
      </w:pPr>
      <w:r w:rsidRPr="001450F4">
        <w:t xml:space="preserve">территориальной избирательной комиссии </w:t>
      </w:r>
    </w:p>
    <w:p w:rsidR="001450F4" w:rsidRPr="00884B28" w:rsidRDefault="001450F4" w:rsidP="001450F4">
      <w:pPr>
        <w:jc w:val="right"/>
        <w:rPr>
          <w:color w:val="000000" w:themeColor="text1"/>
        </w:rPr>
      </w:pPr>
      <w:r w:rsidRPr="00884B28">
        <w:rPr>
          <w:color w:val="000000" w:themeColor="text1"/>
        </w:rPr>
        <w:t>Киришского муниципального района</w:t>
      </w:r>
    </w:p>
    <w:p w:rsidR="001450F4" w:rsidRPr="00884B28" w:rsidRDefault="001450F4" w:rsidP="001450F4">
      <w:pPr>
        <w:widowControl w:val="0"/>
        <w:jc w:val="right"/>
        <w:rPr>
          <w:color w:val="000000" w:themeColor="text1"/>
        </w:rPr>
      </w:pPr>
      <w:r w:rsidRPr="00884B28">
        <w:rPr>
          <w:color w:val="000000" w:themeColor="text1"/>
        </w:rPr>
        <w:t xml:space="preserve">от </w:t>
      </w:r>
      <w:r w:rsidR="00884B28" w:rsidRPr="00884B28">
        <w:rPr>
          <w:color w:val="000000" w:themeColor="text1"/>
        </w:rPr>
        <w:t>17</w:t>
      </w:r>
      <w:r w:rsidRPr="00884B28">
        <w:rPr>
          <w:color w:val="000000" w:themeColor="text1"/>
        </w:rPr>
        <w:t xml:space="preserve"> июня 2026 года № </w:t>
      </w:r>
      <w:r w:rsidR="00884B28" w:rsidRPr="00884B28">
        <w:rPr>
          <w:color w:val="000000" w:themeColor="text1"/>
        </w:rPr>
        <w:t>9</w:t>
      </w:r>
      <w:r w:rsidRPr="00884B28">
        <w:rPr>
          <w:color w:val="000000" w:themeColor="text1"/>
        </w:rPr>
        <w:t>/</w:t>
      </w:r>
      <w:r w:rsidR="00884B28" w:rsidRPr="00884B28">
        <w:rPr>
          <w:color w:val="000000" w:themeColor="text1"/>
        </w:rPr>
        <w:t>26</w:t>
      </w:r>
    </w:p>
    <w:p w:rsidR="005D2662" w:rsidRPr="00884B28" w:rsidRDefault="005D2662" w:rsidP="001450F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</w:p>
    <w:p w:rsidR="00255C55" w:rsidRPr="00546EC5" w:rsidRDefault="00255C55" w:rsidP="00C61BFF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Положение</w:t>
      </w:r>
    </w:p>
    <w:p w:rsidR="004A39AE" w:rsidRPr="00546EC5" w:rsidRDefault="00255C55" w:rsidP="004A39A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 xml:space="preserve">о контрольно-ревизионной службе при </w:t>
      </w:r>
      <w:r w:rsidR="004A39AE" w:rsidRPr="00546EC5">
        <w:rPr>
          <w:rFonts w:eastAsiaTheme="minorHAnsi"/>
          <w:b/>
          <w:color w:val="000000"/>
          <w:lang w:eastAsia="en-US"/>
        </w:rPr>
        <w:t xml:space="preserve">территориальной избирательной комиссии Киришского муниципального района Ленинградской области </w:t>
      </w:r>
    </w:p>
    <w:p w:rsidR="00C61BFF" w:rsidRPr="00546EC5" w:rsidRDefault="004A39AE" w:rsidP="004A39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46EC5">
        <w:rPr>
          <w:rFonts w:eastAsiaTheme="minorHAnsi"/>
          <w:b/>
          <w:color w:val="000000"/>
          <w:lang w:eastAsia="en-US"/>
        </w:rPr>
        <w:t>с полномочиями окружной избирательной комиссии Киришского одномандатного избирательного округа № 1</w:t>
      </w:r>
      <w:r w:rsidR="001450F4">
        <w:rPr>
          <w:rFonts w:eastAsiaTheme="minorHAnsi"/>
          <w:b/>
          <w:color w:val="000000"/>
          <w:lang w:eastAsia="en-US"/>
        </w:rPr>
        <w:t>5</w:t>
      </w:r>
    </w:p>
    <w:p w:rsidR="00255C55" w:rsidRPr="00546EC5" w:rsidRDefault="00255C5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1. Общие положения</w:t>
      </w:r>
    </w:p>
    <w:p w:rsidR="00255C55" w:rsidRPr="00546EC5" w:rsidRDefault="00255C55" w:rsidP="005C762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1.1. Контрольно-ревизионная служба (далее – КРС) </w:t>
      </w:r>
      <w:r w:rsidR="005C7623" w:rsidRPr="00546EC5">
        <w:rPr>
          <w:rFonts w:eastAsiaTheme="minorHAnsi"/>
          <w:bCs/>
          <w:color w:val="000000"/>
          <w:lang w:eastAsia="en-US"/>
        </w:rPr>
        <w:t xml:space="preserve">при </w:t>
      </w:r>
      <w:r w:rsidR="005C7623" w:rsidRPr="00546EC5">
        <w:rPr>
          <w:rFonts w:eastAsiaTheme="minorHAnsi"/>
          <w:color w:val="000000"/>
          <w:lang w:eastAsia="en-US"/>
        </w:rPr>
        <w:t>территориальной избирательной комиссии Киришского муниципального района Ленинградской области с полномочиями окружной избирательной комиссии Киришского одномандатного избирательного округа № 1</w:t>
      </w:r>
      <w:r w:rsidR="001450F4">
        <w:rPr>
          <w:rFonts w:eastAsiaTheme="minorHAnsi"/>
          <w:color w:val="000000"/>
          <w:lang w:eastAsia="en-US"/>
        </w:rPr>
        <w:t>5</w:t>
      </w:r>
      <w:r w:rsidR="005C7623" w:rsidRPr="00546EC5">
        <w:rPr>
          <w:rFonts w:eastAsiaTheme="minorHAnsi"/>
          <w:color w:val="000000"/>
          <w:lang w:eastAsia="en-US"/>
        </w:rPr>
        <w:t xml:space="preserve"> </w:t>
      </w:r>
      <w:r w:rsidRPr="00546EC5">
        <w:rPr>
          <w:rFonts w:eastAsiaTheme="minorHAnsi"/>
          <w:color w:val="000000"/>
          <w:lang w:eastAsia="en-US"/>
        </w:rPr>
        <w:t xml:space="preserve">(далее – Комиссия) создается </w:t>
      </w:r>
      <w:r w:rsidR="0045226A">
        <w:rPr>
          <w:rFonts w:eastAsiaTheme="minorHAnsi"/>
          <w:color w:val="000000"/>
          <w:lang w:eastAsia="en-US"/>
        </w:rPr>
        <w:t xml:space="preserve">в соответствии </w:t>
      </w:r>
      <w:r w:rsidR="0045226A" w:rsidRPr="0045226A">
        <w:rPr>
          <w:rFonts w:eastAsiaTheme="minorHAnsi"/>
          <w:color w:val="000000"/>
          <w:lang w:eastAsia="en-US"/>
        </w:rPr>
        <w:t>со статьей 60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46EC5">
        <w:rPr>
          <w:rFonts w:eastAsiaTheme="minorHAnsi"/>
          <w:color w:val="000000"/>
          <w:lang w:eastAsia="en-US"/>
        </w:rPr>
        <w:t xml:space="preserve"> на период подготовки и проведения выборов</w:t>
      </w:r>
      <w:r w:rsidR="0045226A" w:rsidRPr="0045226A">
        <w:rPr>
          <w:rFonts w:eastAsiaTheme="minorHAnsi"/>
          <w:color w:val="000000"/>
          <w:lang w:eastAsia="en-US"/>
        </w:rPr>
        <w:t xml:space="preserve"> </w:t>
      </w:r>
      <w:r w:rsidR="0045226A" w:rsidRPr="00546EC5">
        <w:rPr>
          <w:rFonts w:eastAsiaTheme="minorHAnsi"/>
          <w:color w:val="000000"/>
          <w:lang w:eastAsia="en-US"/>
        </w:rPr>
        <w:t>депутатов Законодательного собрания Ленинградской области</w:t>
      </w:r>
      <w:r w:rsidR="0045226A">
        <w:rPr>
          <w:rFonts w:eastAsiaTheme="minorHAnsi"/>
          <w:color w:val="000000"/>
          <w:lang w:eastAsia="en-US"/>
        </w:rPr>
        <w:t xml:space="preserve"> восьмого созыва</w:t>
      </w:r>
      <w:r w:rsidRPr="00546EC5">
        <w:rPr>
          <w:rFonts w:eastAsiaTheme="minorHAnsi"/>
          <w:color w:val="000000"/>
          <w:lang w:eastAsia="en-US"/>
        </w:rPr>
        <w:t xml:space="preserve">. КРС действует с момента назначения выборов до момента утверждения финансового отчета Избирательной комиссией Ленинградской области. </w:t>
      </w:r>
    </w:p>
    <w:p w:rsidR="00255C55" w:rsidRPr="00546EC5" w:rsidRDefault="00255C55" w:rsidP="008D349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1.2. 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Ленинградской области, постановлениями Центральной избирательной комиссии Российской Федерации и Избирательной комиссии Ленинградской области, настоящим Положением. </w:t>
      </w:r>
    </w:p>
    <w:p w:rsidR="00255C55" w:rsidRPr="00546EC5" w:rsidRDefault="00255C55" w:rsidP="008D349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1.3. КРС осуществляет свою деятельность в соответствии с планами мероприятий, утверждаемыми решениями Комиссии, поручениями ее председателя. </w:t>
      </w:r>
    </w:p>
    <w:p w:rsidR="00255C55" w:rsidRPr="00546EC5" w:rsidRDefault="00255C5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2.Порядок формирования контрольно-ревизионной службы</w:t>
      </w:r>
    </w:p>
    <w:p w:rsidR="00255C55" w:rsidRPr="001450F4" w:rsidRDefault="00255C55" w:rsidP="00BB756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2.1. КРС </w:t>
      </w:r>
      <w:r w:rsidRPr="001450F4">
        <w:rPr>
          <w:rFonts w:eastAsiaTheme="minorHAnsi"/>
          <w:lang w:eastAsia="en-US"/>
        </w:rPr>
        <w:t>формируется в составе 6 человек. Руководителем КРС является</w:t>
      </w:r>
      <w:r w:rsidR="00B93207" w:rsidRPr="001450F4">
        <w:rPr>
          <w:rFonts w:eastAsiaTheme="minorHAnsi"/>
          <w:lang w:eastAsia="en-US"/>
        </w:rPr>
        <w:t xml:space="preserve"> заместитель</w:t>
      </w:r>
      <w:r w:rsidRPr="001450F4">
        <w:rPr>
          <w:rFonts w:eastAsiaTheme="minorHAnsi"/>
          <w:lang w:eastAsia="en-US"/>
        </w:rPr>
        <w:t xml:space="preserve"> председател</w:t>
      </w:r>
      <w:r w:rsidR="00B93207" w:rsidRPr="001450F4">
        <w:rPr>
          <w:rFonts w:eastAsiaTheme="minorHAnsi"/>
          <w:lang w:eastAsia="en-US"/>
        </w:rPr>
        <w:t>я</w:t>
      </w:r>
      <w:r w:rsidRPr="001450F4">
        <w:rPr>
          <w:rFonts w:eastAsiaTheme="minorHAnsi"/>
          <w:lang w:eastAsia="en-US"/>
        </w:rPr>
        <w:t xml:space="preserve"> ТИК. </w:t>
      </w:r>
    </w:p>
    <w:p w:rsidR="00255C55" w:rsidRPr="00546EC5" w:rsidRDefault="00255C55" w:rsidP="00BB756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2.2. В состав КРС входят другие назначаемые Комиссией члены Комиссии с правом решающего голоса, а также руководители и специалисты финансовых, налоговых, банковских, правоохранительных и иных государственных и муниципальных органов, организаций и учреждений. </w:t>
      </w:r>
    </w:p>
    <w:p w:rsidR="00255C55" w:rsidRPr="00546EC5" w:rsidRDefault="00255C55" w:rsidP="00BB756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2.3. В состав КРС не могут входить депутаты законодательных (представительных) органов государственной власти и органов местного самоуправления; выборные должностные лица органов государственной власти и органов местного самоуправления; уполномоченные представители избирательных объединений, выдвинувших кандидатов; кандидаты, их уполномоченные представители и доверенные лица; члены нижестоящих избирательных комиссий; супруги и близкие родственники кандидатов; лица, находящиеся в непосредственном подчинении у кандидатов. </w:t>
      </w:r>
    </w:p>
    <w:p w:rsidR="00255C55" w:rsidRPr="00546EC5" w:rsidRDefault="00255C55" w:rsidP="008941B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2.4. Члены КРС назначаются и освобождаются </w:t>
      </w:r>
      <w:r w:rsidR="008941B9" w:rsidRPr="00546EC5">
        <w:rPr>
          <w:rFonts w:eastAsiaTheme="minorHAnsi"/>
          <w:color w:val="000000"/>
          <w:lang w:eastAsia="en-US"/>
        </w:rPr>
        <w:t>постановлением</w:t>
      </w:r>
      <w:r w:rsidRPr="00546EC5">
        <w:rPr>
          <w:rFonts w:eastAsiaTheme="minorHAnsi"/>
          <w:color w:val="000000"/>
          <w:lang w:eastAsia="en-US"/>
        </w:rPr>
        <w:t xml:space="preserve"> Комиссии, в том числе члены КРС, являющиеся руководителями и специалистами государственных и иных органов и учреждений, - по представлению руководителей этих органов и учреждений. </w:t>
      </w:r>
    </w:p>
    <w:p w:rsidR="00255C55" w:rsidRPr="00546EC5" w:rsidRDefault="00255C55" w:rsidP="008941B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2.5. В период подготовки и проведения выборов депутатов Законодательного собрания Ленинградской области государственные органы и иные органы и учреждения по запросу Комиссии не позднее чем через один месяц со дня официального опубликования (публикации) решения о назначении (проведении) выборов направляют в распоряжение Комиссии специалистов для работы в КРС. </w:t>
      </w:r>
    </w:p>
    <w:p w:rsidR="00255C55" w:rsidRPr="00546EC5" w:rsidRDefault="00255C55" w:rsidP="00996A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lastRenderedPageBreak/>
        <w:t xml:space="preserve">2.6. 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по решению Комиссии. </w:t>
      </w:r>
    </w:p>
    <w:p w:rsidR="00255C55" w:rsidRPr="00546EC5" w:rsidRDefault="00255C5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3. Функции Контрольно-ревизионной службы</w:t>
      </w:r>
    </w:p>
    <w:p w:rsidR="00255C55" w:rsidRPr="00546EC5" w:rsidRDefault="00255C55" w:rsidP="00E66E11">
      <w:pPr>
        <w:pStyle w:val="a5"/>
        <w:ind w:firstLine="709"/>
        <w:rPr>
          <w:rFonts w:eastAsiaTheme="minorHAnsi"/>
          <w:color w:val="000000"/>
          <w:szCs w:val="24"/>
          <w:lang w:eastAsia="en-US"/>
        </w:rPr>
      </w:pPr>
      <w:r w:rsidRPr="00546EC5">
        <w:rPr>
          <w:rFonts w:eastAsiaTheme="minorHAnsi"/>
          <w:color w:val="000000"/>
          <w:szCs w:val="24"/>
          <w:lang w:eastAsia="en-US"/>
        </w:rPr>
        <w:t>3.1 КРС выполняет следующие функции: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3.1.1 Организация и обеспечение контроля: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за соблюдением окружной, участковыми избирательными комиссиями, кандидатами законодательства Российской Федерации, законодательства Ленинградской области, решений Комиссии;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за целевым использованием денежных средств, выделенных избирательным комиссиям из бюджета на подготовку и проведение выборов, а также на обеспечение их деятельности;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за порядком формирования избирательных фондов кандидатов и использованием средств этих фондов;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за соблюдением участниками избирательной кампании порядка финансирования предвыборной агитации.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3.2. Участие в проверке: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отчетов нижестоящих избирательных комиссий о поступлении и расходовании бюджетных средств, выделенных на подготовку и проведение выборов;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участие в приеме сведений о размере и об источниках доходов кандидатов в соответствии с законом;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в проверке финансовых отчетов кандидатов.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3.3. Подготовка и направление: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представлений в соответствующие органы о проведении проверок сведений о размере и об источниках доходов кандидатов, об акциях, ценных бумагах, долевом участии в складочном капитале предприятий, имуществе, принадлежащем кандидату на праве собственности;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сведений о размере и об источниках доходов кандидата, об акциях, ценных бумагах, долевом участии в складочном капитале предприятий, имуществе, принадлежащем кандидату на праве собственности по форме, утвержденной Комиссией для опубликования в средствах массовой информации;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информации о выявленных по результатам проведенной проверки фактах недостоверности сведений об имуществе и о доходах кандидата в средствах массовой информации;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копий финансовых отчетов и сведений о поступлении и расходовании средств избирательных фондов кандидатов в средства массовой информации.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3.4. Выявление пожертвований, поступивших с нарушением установленного порядка, информирование кандидата, уполномоченных представителей кандидата по финансовым вопросам о необходимости их возврата жертвователю или перечисления в доход соответствующего бюджета.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3.5. Организация и обеспечение проведения мероприятий по выявлению и пресечению расходования средств на проведение избирательной кампании кандидата помимо избирательного фонда кандидата.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3.6. Организация накопления и учета контрольных экземпляров печатных, аудиовизуальных агитационных материалов (или их копий), фотографий, иных агитационных материалов, представляемых в Комиссию кандидатом в целях контроля за их изготовлением и распространением за счет средств соответствующих избирательных фондов.</w:t>
      </w:r>
    </w:p>
    <w:p w:rsidR="009F0C65" w:rsidRPr="00546EC5" w:rsidRDefault="009F0C65" w:rsidP="00E66E11">
      <w:pPr>
        <w:pStyle w:val="a5"/>
        <w:ind w:firstLine="709"/>
        <w:rPr>
          <w:szCs w:val="24"/>
        </w:rPr>
      </w:pPr>
      <w:r w:rsidRPr="00546EC5">
        <w:rPr>
          <w:szCs w:val="24"/>
        </w:rPr>
        <w:t>3.7.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изготовление и</w:t>
      </w:r>
      <w:r w:rsidRPr="00546EC5">
        <w:rPr>
          <w:szCs w:val="24"/>
          <w:vertAlign w:val="superscript"/>
        </w:rPr>
        <w:t xml:space="preserve"> </w:t>
      </w:r>
      <w:r w:rsidRPr="00546EC5">
        <w:rPr>
          <w:szCs w:val="24"/>
        </w:rPr>
        <w:t>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3.8 Подготовка и вынесение на рассмотрение Комиссии материалов, касающихся: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контроля за целевым расходованием бюджетных средств, выделяемых на подготовку и проведение выборов, за формированием и использованием средств избирательных фондов при проведении выборов;</w:t>
      </w:r>
    </w:p>
    <w:p w:rsidR="009F0C65" w:rsidRPr="00546EC5" w:rsidRDefault="009F0C65" w:rsidP="008E57E8">
      <w:pPr>
        <w:pStyle w:val="a5"/>
        <w:ind w:firstLine="709"/>
        <w:rPr>
          <w:szCs w:val="24"/>
        </w:rPr>
      </w:pPr>
      <w:r w:rsidRPr="00546EC5">
        <w:rPr>
          <w:szCs w:val="24"/>
        </w:rPr>
        <w:lastRenderedPageBreak/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</w:t>
      </w:r>
      <w:r w:rsidR="008E57E8" w:rsidRPr="00546EC5">
        <w:rPr>
          <w:szCs w:val="24"/>
        </w:rPr>
        <w:t xml:space="preserve"> </w:t>
      </w:r>
      <w:r w:rsidRPr="00546EC5">
        <w:rPr>
          <w:szCs w:val="24"/>
        </w:rPr>
        <w:t>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проведенных проверок достоверности сведений о размере и об источниках доходов кандидатов, сведений об акциях, ценных бумагах, имуществе, принадлежащем кандидату на праве собственности;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выявленных нарушений порядка финансирования при проведении предвыборной агитации;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совершенствования своей работы.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3.9.</w:t>
      </w:r>
      <w:r w:rsidR="008E57E8" w:rsidRPr="00546EC5">
        <w:rPr>
          <w:szCs w:val="24"/>
        </w:rPr>
        <w:t xml:space="preserve"> </w:t>
      </w:r>
      <w:r w:rsidRPr="00546EC5">
        <w:rPr>
          <w:szCs w:val="24"/>
        </w:rPr>
        <w:t>Взаимодействие с КРС при Избирательной комиссии Ленинградской области. Обмен информацией в целях повышения эффективности их деятельности и организации работы КРС.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3.10. Обеспечение контроля по устранению недостатков, выявленных в ходе проверок расходования бюджетных средств, выделенных нижестоящим избирательным комиссиям на подготовку и проведение выборов, формирования и использования средств избирательных фондов кандидатов, а также проверки установленного порядка финансирования проведения предвыборной агитации в средствах массовой информации.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законом сроки.</w:t>
      </w:r>
    </w:p>
    <w:p w:rsidR="009F0C65" w:rsidRPr="00546EC5" w:rsidRDefault="009F0C65" w:rsidP="00BC44BB">
      <w:pPr>
        <w:pStyle w:val="a5"/>
        <w:spacing w:before="100" w:beforeAutospacing="1" w:after="100" w:afterAutospacing="1"/>
        <w:ind w:firstLine="0"/>
        <w:jc w:val="center"/>
        <w:rPr>
          <w:b/>
          <w:szCs w:val="24"/>
        </w:rPr>
      </w:pPr>
      <w:r w:rsidRPr="00546EC5">
        <w:rPr>
          <w:b/>
          <w:szCs w:val="24"/>
        </w:rPr>
        <w:t>4. Руководство Контрольно-ревизионной службой</w:t>
      </w:r>
    </w:p>
    <w:p w:rsidR="009F0C65" w:rsidRPr="00546EC5" w:rsidRDefault="009F0C65" w:rsidP="009F0C65">
      <w:pPr>
        <w:pStyle w:val="a5"/>
        <w:rPr>
          <w:szCs w:val="24"/>
        </w:rPr>
      </w:pPr>
      <w:r w:rsidRPr="00546EC5">
        <w:rPr>
          <w:szCs w:val="24"/>
        </w:rPr>
        <w:t>Руководитель КРС: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4.1. Осуществляет общее руководство КРС и несет ответственность за выполнение возложенных на нее задач.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4.4. Организует выполнение решений Комиссии, распоряжений и поручений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4.5. Организует подготовку документов и иных материалов по вопросам ведения КРС.</w:t>
      </w:r>
    </w:p>
    <w:p w:rsidR="009F0C65" w:rsidRPr="00546EC5" w:rsidRDefault="009F0C65" w:rsidP="00C43113">
      <w:pPr>
        <w:pStyle w:val="a5"/>
        <w:rPr>
          <w:szCs w:val="24"/>
        </w:rPr>
      </w:pPr>
      <w:r w:rsidRPr="00546EC5">
        <w:rPr>
          <w:szCs w:val="24"/>
        </w:rPr>
        <w:t>4.6. Подписывает документы КРС, относящиеся к ее ведению.</w:t>
      </w:r>
    </w:p>
    <w:p w:rsidR="009F0C65" w:rsidRPr="00546EC5" w:rsidRDefault="009F0C65" w:rsidP="00C43113">
      <w:pPr>
        <w:pStyle w:val="a5"/>
        <w:ind w:firstLine="709"/>
        <w:rPr>
          <w:szCs w:val="24"/>
        </w:rPr>
      </w:pPr>
      <w:r w:rsidRPr="00546EC5">
        <w:rPr>
          <w:szCs w:val="24"/>
        </w:rPr>
        <w:t>4.7. Осуществляет иные полномочия, предусмотренные федеральным законодательством, законодательством Ленинградской области и настоящим Положением.</w:t>
      </w:r>
    </w:p>
    <w:p w:rsidR="009F0C65" w:rsidRPr="00546EC5" w:rsidRDefault="009F0C6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5. Члены Контрольно-ревизионной службы</w:t>
      </w:r>
    </w:p>
    <w:p w:rsidR="009F0C65" w:rsidRPr="00546EC5" w:rsidRDefault="009F0C65" w:rsidP="009F0C6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Члены КРС: </w:t>
      </w:r>
    </w:p>
    <w:p w:rsidR="009F0C65" w:rsidRPr="00546EC5" w:rsidRDefault="009F0C65" w:rsidP="00C4311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5.1. Обеспечивают качественное и своевременное выполнение возложенных на них обязанностей. </w:t>
      </w:r>
    </w:p>
    <w:p w:rsidR="009F0C65" w:rsidRPr="00546EC5" w:rsidRDefault="009F0C65" w:rsidP="00C4311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5.2. Принимают участие в подготовке заседаний КРС и иных вопросов, находящихся в ведении КРС, отчитываются перед руководителем КРС о выполнении поручений и указаний. </w:t>
      </w:r>
    </w:p>
    <w:p w:rsidR="009F0C65" w:rsidRPr="00546EC5" w:rsidRDefault="009F0C65" w:rsidP="00C4311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5.3.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Ленинградской области, постановлений Комиссии по вопросам ведения КРС. </w:t>
      </w:r>
    </w:p>
    <w:p w:rsidR="009F0C65" w:rsidRPr="00546EC5" w:rsidRDefault="009F0C65" w:rsidP="00C4311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5.4. Обеспечивают контроль за устранением недостатков, выявленных в ходе проверок расходования бюджетных средств, выделенных нижестоящим избирательным комиссиям на подготовку и проведение выборов, за формированием и использованием денежных средств избирательных фондов кандидатов. </w:t>
      </w:r>
    </w:p>
    <w:p w:rsidR="00F4662C" w:rsidRPr="00546EC5" w:rsidRDefault="00F4662C" w:rsidP="00C4311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>5.5.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:rsidR="00F4662C" w:rsidRPr="00546EC5" w:rsidRDefault="00F4662C" w:rsidP="00FC04F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lastRenderedPageBreak/>
        <w:t>5.6. На основании письменного обращения руководителя КРС получают от кандидатов, избирательных комиссий, государственных и иных органов и учреждений, организаций, а также от граждан необходимые сведения и материалы по вопросам ведения КРС.</w:t>
      </w:r>
    </w:p>
    <w:p w:rsidR="0061147D" w:rsidRPr="00546EC5" w:rsidRDefault="0061147D" w:rsidP="00FC04F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5.7. Присутствуют по поручению руководителя КРС на заседаниях Комиссии при обсуждении вопросов ведения КРС. </w:t>
      </w:r>
    </w:p>
    <w:p w:rsidR="0096760E" w:rsidRPr="00546EC5" w:rsidRDefault="0096760E" w:rsidP="00FC04F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5.8. Участвуют в подготовке и проведении заседаний КРС, выступают на этих заседаниях. </w:t>
      </w:r>
    </w:p>
    <w:p w:rsidR="009F0C65" w:rsidRPr="00546EC5" w:rsidRDefault="009F0C65" w:rsidP="00FC04F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5.9. Заблаговременно информируют руководителя КРС, если по уважительной причине не могут присутствовать на заседании КРС. </w:t>
      </w:r>
    </w:p>
    <w:p w:rsidR="009F0C65" w:rsidRPr="00546EC5" w:rsidRDefault="009F0C6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>6</w:t>
      </w:r>
      <w:r w:rsidRPr="00546EC5">
        <w:rPr>
          <w:rFonts w:eastAsiaTheme="minorHAnsi"/>
          <w:b/>
          <w:bCs/>
          <w:color w:val="000000"/>
          <w:lang w:eastAsia="en-US"/>
        </w:rPr>
        <w:t>. Заседания контрольно-ревизионной службы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6.1. Заседания КРС проводятся по мере необходимости и оформляются протоколом, который подписывается руководителем КРС.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6.2. Председательствует на заседании КРС ее руководитель.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6.3. Вопросы для рассмотрения на заседании КРС вносятся руководителем КРС и членами КРС.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6.4. На заседания КРС могут приглашаться кандидаты, представители избирательных комиссий, представители средств массовой информации.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6.5. Председательствующий на заседании КРС оглашает повестку заседания, определяет порядок его ведения.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6.6. Решения КРС принимаются на ее заседании большинством голосов от числа присутствующих членов КРС и доводятся до сведения Комиссии. </w:t>
      </w:r>
    </w:p>
    <w:p w:rsidR="009F0C65" w:rsidRPr="00546EC5" w:rsidRDefault="009F0C65" w:rsidP="004F5C9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color w:val="000000"/>
          <w:lang w:eastAsia="en-US"/>
        </w:rPr>
        <w:t xml:space="preserve">6.7. Решения КРС подписываются руководителем КРС и носят рекомендательный характер для Комиссии. </w:t>
      </w:r>
    </w:p>
    <w:p w:rsidR="009F0C65" w:rsidRPr="00546EC5" w:rsidRDefault="009F0C65" w:rsidP="00BC44B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7. Обеспечение деятельности Контрольно-ревизионной службы</w:t>
      </w:r>
    </w:p>
    <w:p w:rsidR="009F0C65" w:rsidRPr="00546EC5" w:rsidRDefault="009F0C65" w:rsidP="00E65FD6">
      <w:pPr>
        <w:pStyle w:val="a5"/>
        <w:ind w:firstLine="709"/>
        <w:rPr>
          <w:szCs w:val="24"/>
          <w:vertAlign w:val="superscript"/>
        </w:rPr>
      </w:pPr>
      <w:r w:rsidRPr="00546EC5">
        <w:rPr>
          <w:rFonts w:eastAsiaTheme="minorHAnsi"/>
          <w:color w:val="000000"/>
          <w:szCs w:val="24"/>
          <w:lang w:eastAsia="en-US"/>
        </w:rPr>
        <w:t>Правовое, организационное, документационное, информационное</w:t>
      </w:r>
      <w:r w:rsidR="000A27BC">
        <w:rPr>
          <w:rFonts w:eastAsiaTheme="minorHAnsi"/>
          <w:color w:val="000000"/>
          <w:szCs w:val="24"/>
          <w:lang w:eastAsia="en-US"/>
        </w:rPr>
        <w:t xml:space="preserve"> </w:t>
      </w:r>
      <w:r w:rsidRPr="00546EC5">
        <w:rPr>
          <w:rFonts w:eastAsiaTheme="minorHAnsi"/>
          <w:color w:val="000000"/>
          <w:szCs w:val="24"/>
          <w:lang w:eastAsia="en-US"/>
        </w:rPr>
        <w:t>и материально-техническое обеспечение деятельности КРС осуществляет территориальная избирательная комиссия с полномочиями окружной избирательной комиссии.</w:t>
      </w:r>
    </w:p>
    <w:p w:rsidR="009F0C65" w:rsidRPr="00546EC5" w:rsidRDefault="009F0C65" w:rsidP="00255C55">
      <w:pPr>
        <w:pStyle w:val="a5"/>
        <w:ind w:firstLine="0"/>
        <w:rPr>
          <w:szCs w:val="24"/>
          <w:vertAlign w:val="superscript"/>
        </w:rPr>
      </w:pPr>
    </w:p>
    <w:p w:rsidR="009F0C65" w:rsidRPr="00546EC5" w:rsidRDefault="009F0C65" w:rsidP="00255C55">
      <w:pPr>
        <w:pStyle w:val="a5"/>
        <w:ind w:firstLine="0"/>
        <w:rPr>
          <w:szCs w:val="24"/>
          <w:vertAlign w:val="superscript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D2662" w:rsidRPr="00546EC5" w:rsidRDefault="005D2662" w:rsidP="009F0C65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0A27BC" w:rsidRPr="000A27BC" w:rsidRDefault="000A27BC" w:rsidP="000A27BC">
      <w:pPr>
        <w:jc w:val="right"/>
      </w:pPr>
      <w:r w:rsidRPr="000A27BC">
        <w:t>Приложение №2 к решению</w:t>
      </w:r>
    </w:p>
    <w:p w:rsidR="000A27BC" w:rsidRPr="000A27BC" w:rsidRDefault="000A27BC" w:rsidP="000A27BC">
      <w:pPr>
        <w:jc w:val="right"/>
      </w:pPr>
      <w:r w:rsidRPr="000A27BC">
        <w:t xml:space="preserve">территориальной избирательной комиссии </w:t>
      </w:r>
    </w:p>
    <w:p w:rsidR="000A27BC" w:rsidRPr="00884B28" w:rsidRDefault="000A27BC" w:rsidP="000A27BC">
      <w:pPr>
        <w:jc w:val="right"/>
        <w:rPr>
          <w:color w:val="000000" w:themeColor="text1"/>
        </w:rPr>
      </w:pPr>
      <w:r w:rsidRPr="000A27BC">
        <w:t xml:space="preserve">Киришского </w:t>
      </w:r>
      <w:bookmarkStart w:id="0" w:name="_GoBack"/>
      <w:r w:rsidRPr="00884B28">
        <w:rPr>
          <w:color w:val="000000" w:themeColor="text1"/>
        </w:rPr>
        <w:t>муниципального района</w:t>
      </w:r>
    </w:p>
    <w:p w:rsidR="000A27BC" w:rsidRPr="00884B28" w:rsidRDefault="000A27BC" w:rsidP="000A27BC">
      <w:pPr>
        <w:jc w:val="right"/>
        <w:rPr>
          <w:color w:val="000000" w:themeColor="text1"/>
          <w:sz w:val="22"/>
          <w:szCs w:val="22"/>
        </w:rPr>
      </w:pPr>
      <w:r w:rsidRPr="00884B28">
        <w:rPr>
          <w:color w:val="000000" w:themeColor="text1"/>
        </w:rPr>
        <w:t xml:space="preserve">от </w:t>
      </w:r>
      <w:r w:rsidR="00884B28" w:rsidRPr="00884B28">
        <w:rPr>
          <w:color w:val="000000" w:themeColor="text1"/>
        </w:rPr>
        <w:t>17</w:t>
      </w:r>
      <w:r w:rsidRPr="00884B28">
        <w:rPr>
          <w:color w:val="000000" w:themeColor="text1"/>
        </w:rPr>
        <w:t xml:space="preserve"> июня 2026 года № </w:t>
      </w:r>
      <w:r w:rsidR="00884B28" w:rsidRPr="00884B28">
        <w:rPr>
          <w:color w:val="000000" w:themeColor="text1"/>
        </w:rPr>
        <w:t>9</w:t>
      </w:r>
      <w:r w:rsidRPr="00884B28">
        <w:rPr>
          <w:color w:val="000000" w:themeColor="text1"/>
        </w:rPr>
        <w:t>/</w:t>
      </w:r>
      <w:r w:rsidR="00884B28" w:rsidRPr="00884B28">
        <w:rPr>
          <w:color w:val="000000" w:themeColor="text1"/>
        </w:rPr>
        <w:t>26</w:t>
      </w:r>
    </w:p>
    <w:bookmarkEnd w:id="0"/>
    <w:p w:rsidR="00A237F4" w:rsidRPr="00546EC5" w:rsidRDefault="00A237F4" w:rsidP="009F0C6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A237F4" w:rsidRPr="00546EC5" w:rsidRDefault="00A237F4" w:rsidP="009F0C6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9F0C65" w:rsidRPr="00546EC5" w:rsidRDefault="009F0C65" w:rsidP="009F0C6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Состав</w:t>
      </w:r>
    </w:p>
    <w:p w:rsidR="009F0C65" w:rsidRPr="00546EC5" w:rsidRDefault="009F0C65" w:rsidP="009F0C6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>контрольно-ревизионной службы</w:t>
      </w:r>
    </w:p>
    <w:p w:rsidR="00A237F4" w:rsidRDefault="00A237F4" w:rsidP="00A237F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546EC5">
        <w:rPr>
          <w:rFonts w:eastAsiaTheme="minorHAnsi"/>
          <w:b/>
          <w:bCs/>
          <w:color w:val="000000"/>
          <w:lang w:eastAsia="en-US"/>
        </w:rPr>
        <w:t xml:space="preserve">при </w:t>
      </w:r>
      <w:r w:rsidRPr="00546EC5">
        <w:rPr>
          <w:rFonts w:eastAsiaTheme="minorHAnsi"/>
          <w:b/>
          <w:color w:val="000000"/>
          <w:lang w:eastAsia="en-US"/>
        </w:rPr>
        <w:t>территориальной избирательной комиссии Киришского муниципального района Ленинградской области с полномочиями окружной избирательной комиссии Киришского одномандатного избирательного округа № 1</w:t>
      </w:r>
      <w:r w:rsidR="000A27BC">
        <w:rPr>
          <w:rFonts w:eastAsiaTheme="minorHAnsi"/>
          <w:b/>
          <w:color w:val="000000"/>
          <w:lang w:eastAsia="en-US"/>
        </w:rPr>
        <w:t>5</w:t>
      </w:r>
    </w:p>
    <w:p w:rsidR="000A27BC" w:rsidRDefault="000A27BC" w:rsidP="00A237F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623"/>
        <w:gridCol w:w="5050"/>
      </w:tblGrid>
      <w:tr w:rsidR="000A27BC" w:rsidRPr="00A90D2D" w:rsidTr="00D353E6">
        <w:tc>
          <w:tcPr>
            <w:tcW w:w="671" w:type="dxa"/>
          </w:tcPr>
          <w:p w:rsidR="000A27BC" w:rsidRPr="00A90D2D" w:rsidRDefault="000A27BC" w:rsidP="00D353E6">
            <w:pPr>
              <w:jc w:val="center"/>
              <w:rPr>
                <w:b/>
                <w:sz w:val="26"/>
                <w:szCs w:val="26"/>
              </w:rPr>
            </w:pPr>
            <w:r w:rsidRPr="00A90D2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23" w:type="dxa"/>
          </w:tcPr>
          <w:p w:rsidR="000A27BC" w:rsidRPr="00A90D2D" w:rsidRDefault="000A27BC" w:rsidP="00D353E6">
            <w:pPr>
              <w:jc w:val="center"/>
              <w:rPr>
                <w:b/>
                <w:sz w:val="26"/>
                <w:szCs w:val="26"/>
              </w:rPr>
            </w:pPr>
            <w:r w:rsidRPr="00A90D2D">
              <w:rPr>
                <w:b/>
                <w:sz w:val="26"/>
                <w:szCs w:val="26"/>
              </w:rPr>
              <w:t>ФИО</w:t>
            </w:r>
          </w:p>
          <w:p w:rsidR="000A27BC" w:rsidRPr="00A90D2D" w:rsidRDefault="000A27BC" w:rsidP="00D353E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50" w:type="dxa"/>
          </w:tcPr>
          <w:p w:rsidR="000A27BC" w:rsidRPr="00A90D2D" w:rsidRDefault="000A27BC" w:rsidP="00D353E6">
            <w:pPr>
              <w:jc w:val="center"/>
              <w:rPr>
                <w:b/>
                <w:sz w:val="26"/>
                <w:szCs w:val="26"/>
              </w:rPr>
            </w:pPr>
            <w:r w:rsidRPr="00A90D2D">
              <w:rPr>
                <w:b/>
                <w:sz w:val="26"/>
                <w:szCs w:val="26"/>
              </w:rPr>
              <w:t>Занимаемая должность</w:t>
            </w:r>
          </w:p>
        </w:tc>
      </w:tr>
      <w:tr w:rsidR="000A27BC" w:rsidRPr="00A90D2D" w:rsidTr="00D353E6">
        <w:tc>
          <w:tcPr>
            <w:tcW w:w="671" w:type="dxa"/>
          </w:tcPr>
          <w:p w:rsidR="000A27BC" w:rsidRPr="004B11D3" w:rsidRDefault="000A27BC" w:rsidP="000A27BC">
            <w:pPr>
              <w:pStyle w:val="ae"/>
              <w:numPr>
                <w:ilvl w:val="0"/>
                <w:numId w:val="6"/>
              </w:num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623" w:type="dxa"/>
          </w:tcPr>
          <w:p w:rsidR="000A27BC" w:rsidRPr="00E5083C" w:rsidRDefault="000A27BC" w:rsidP="00D353E6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Федорова С.С.</w:t>
            </w:r>
          </w:p>
        </w:tc>
        <w:tc>
          <w:tcPr>
            <w:tcW w:w="5050" w:type="dxa"/>
          </w:tcPr>
          <w:p w:rsidR="000A27BC" w:rsidRPr="00E5083C" w:rsidRDefault="000A27BC" w:rsidP="000A27BC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E508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КРС</w:t>
            </w:r>
          </w:p>
        </w:tc>
      </w:tr>
      <w:tr w:rsidR="000A27BC" w:rsidRPr="00A90D2D" w:rsidTr="00D353E6">
        <w:tc>
          <w:tcPr>
            <w:tcW w:w="671" w:type="dxa"/>
          </w:tcPr>
          <w:p w:rsidR="000A27BC" w:rsidRPr="004B11D3" w:rsidRDefault="000A27BC" w:rsidP="000A27BC">
            <w:pPr>
              <w:pStyle w:val="ae"/>
              <w:numPr>
                <w:ilvl w:val="0"/>
                <w:numId w:val="6"/>
              </w:num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623" w:type="dxa"/>
          </w:tcPr>
          <w:p w:rsidR="000A27BC" w:rsidRPr="00E5083C" w:rsidRDefault="000A27BC" w:rsidP="00D353E6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Тихонова С.Е.</w:t>
            </w:r>
          </w:p>
        </w:tc>
        <w:tc>
          <w:tcPr>
            <w:tcW w:w="5050" w:type="dxa"/>
          </w:tcPr>
          <w:p w:rsidR="000A27BC" w:rsidRPr="00E5083C" w:rsidRDefault="000A27BC" w:rsidP="00D353E6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руководителя</w:t>
            </w:r>
            <w:r w:rsidRPr="00E5083C">
              <w:rPr>
                <w:sz w:val="26"/>
                <w:szCs w:val="26"/>
              </w:rPr>
              <w:t xml:space="preserve"> рабочей группы</w:t>
            </w:r>
          </w:p>
        </w:tc>
      </w:tr>
      <w:tr w:rsidR="000A27BC" w:rsidRPr="00A90D2D" w:rsidTr="00D353E6">
        <w:tc>
          <w:tcPr>
            <w:tcW w:w="671" w:type="dxa"/>
          </w:tcPr>
          <w:p w:rsidR="000A27BC" w:rsidRPr="004B11D3" w:rsidRDefault="000A27BC" w:rsidP="000A27BC">
            <w:pPr>
              <w:pStyle w:val="ae"/>
              <w:numPr>
                <w:ilvl w:val="0"/>
                <w:numId w:val="6"/>
              </w:num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623" w:type="dxa"/>
          </w:tcPr>
          <w:p w:rsidR="000A27BC" w:rsidRPr="00E5083C" w:rsidRDefault="000A27BC" w:rsidP="00D353E6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Крылова Ю.В.</w:t>
            </w:r>
          </w:p>
        </w:tc>
        <w:tc>
          <w:tcPr>
            <w:tcW w:w="5050" w:type="dxa"/>
          </w:tcPr>
          <w:p w:rsidR="000A27BC" w:rsidRPr="00E5083C" w:rsidRDefault="000A27BC" w:rsidP="00D353E6">
            <w:pPr>
              <w:spacing w:before="120" w:after="120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Член рабочей группы</w:t>
            </w:r>
          </w:p>
        </w:tc>
      </w:tr>
      <w:tr w:rsidR="000A27BC" w:rsidRPr="00A90D2D" w:rsidTr="00D353E6">
        <w:tc>
          <w:tcPr>
            <w:tcW w:w="671" w:type="dxa"/>
          </w:tcPr>
          <w:p w:rsidR="000A27BC" w:rsidRPr="004B11D3" w:rsidRDefault="000A27BC" w:rsidP="000A27BC">
            <w:pPr>
              <w:pStyle w:val="ae"/>
              <w:numPr>
                <w:ilvl w:val="0"/>
                <w:numId w:val="6"/>
              </w:num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623" w:type="dxa"/>
          </w:tcPr>
          <w:p w:rsidR="000A27BC" w:rsidRPr="00E5083C" w:rsidRDefault="000A27BC" w:rsidP="000A27BC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Бутузова Н.Б.</w:t>
            </w:r>
          </w:p>
        </w:tc>
        <w:tc>
          <w:tcPr>
            <w:tcW w:w="5050" w:type="dxa"/>
          </w:tcPr>
          <w:p w:rsidR="000A27BC" w:rsidRPr="00E5083C" w:rsidRDefault="000A27BC" w:rsidP="000A27BC">
            <w:pPr>
              <w:spacing w:before="120" w:after="120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Член рабочей группы</w:t>
            </w:r>
          </w:p>
        </w:tc>
      </w:tr>
      <w:tr w:rsidR="000A27BC" w:rsidRPr="00A90D2D" w:rsidTr="00D353E6">
        <w:tc>
          <w:tcPr>
            <w:tcW w:w="671" w:type="dxa"/>
          </w:tcPr>
          <w:p w:rsidR="000A27BC" w:rsidRPr="004B11D3" w:rsidRDefault="000A27BC" w:rsidP="000A27BC">
            <w:pPr>
              <w:pStyle w:val="ae"/>
              <w:numPr>
                <w:ilvl w:val="0"/>
                <w:numId w:val="6"/>
              </w:num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623" w:type="dxa"/>
          </w:tcPr>
          <w:p w:rsidR="000A27BC" w:rsidRPr="00E5083C" w:rsidRDefault="000A27BC" w:rsidP="000A27BC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Давыдов А.В.</w:t>
            </w:r>
          </w:p>
        </w:tc>
        <w:tc>
          <w:tcPr>
            <w:tcW w:w="5050" w:type="dxa"/>
          </w:tcPr>
          <w:p w:rsidR="000A27BC" w:rsidRPr="00E5083C" w:rsidRDefault="000A27BC" w:rsidP="000A27BC">
            <w:pPr>
              <w:spacing w:before="120" w:after="120"/>
              <w:rPr>
                <w:sz w:val="26"/>
                <w:szCs w:val="26"/>
              </w:rPr>
            </w:pPr>
            <w:r w:rsidRPr="00E5083C">
              <w:rPr>
                <w:sz w:val="26"/>
                <w:szCs w:val="26"/>
              </w:rPr>
              <w:t>Член рабочей группы</w:t>
            </w:r>
          </w:p>
        </w:tc>
      </w:tr>
    </w:tbl>
    <w:p w:rsidR="000A27BC" w:rsidRPr="00546EC5" w:rsidRDefault="000A27BC" w:rsidP="00A237F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sectPr w:rsidR="000A27BC" w:rsidRPr="00546EC5" w:rsidSect="00A7341A">
      <w:pgSz w:w="11906" w:h="16838"/>
      <w:pgMar w:top="567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A34" w:rsidRDefault="00371A34" w:rsidP="00611C17">
      <w:r>
        <w:separator/>
      </w:r>
    </w:p>
  </w:endnote>
  <w:endnote w:type="continuationSeparator" w:id="0">
    <w:p w:rsidR="00371A34" w:rsidRDefault="00371A34" w:rsidP="0061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A34" w:rsidRDefault="00371A34" w:rsidP="00611C17">
      <w:r>
        <w:separator/>
      </w:r>
    </w:p>
  </w:footnote>
  <w:footnote w:type="continuationSeparator" w:id="0">
    <w:p w:rsidR="00371A34" w:rsidRDefault="00371A34" w:rsidP="00611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4590"/>
    <w:multiLevelType w:val="hybridMultilevel"/>
    <w:tmpl w:val="DB8A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11A7"/>
    <w:multiLevelType w:val="hybridMultilevel"/>
    <w:tmpl w:val="F2D450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5305A0"/>
    <w:multiLevelType w:val="hybridMultilevel"/>
    <w:tmpl w:val="EAD6C608"/>
    <w:lvl w:ilvl="0" w:tplc="9C2EFBA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1B23EDA"/>
    <w:multiLevelType w:val="hybridMultilevel"/>
    <w:tmpl w:val="C0FE4114"/>
    <w:lvl w:ilvl="0" w:tplc="1840A2F2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8223F5"/>
    <w:multiLevelType w:val="hybridMultilevel"/>
    <w:tmpl w:val="5D9A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16"/>
    <w:rsid w:val="0000522D"/>
    <w:rsid w:val="00036D4C"/>
    <w:rsid w:val="00071B43"/>
    <w:rsid w:val="000877C8"/>
    <w:rsid w:val="00090606"/>
    <w:rsid w:val="000A27BC"/>
    <w:rsid w:val="000A5257"/>
    <w:rsid w:val="000D6BF0"/>
    <w:rsid w:val="000F3A39"/>
    <w:rsid w:val="000F550A"/>
    <w:rsid w:val="00100DD6"/>
    <w:rsid w:val="00102408"/>
    <w:rsid w:val="00135045"/>
    <w:rsid w:val="001450F4"/>
    <w:rsid w:val="00151295"/>
    <w:rsid w:val="0015288B"/>
    <w:rsid w:val="0015517A"/>
    <w:rsid w:val="0017099B"/>
    <w:rsid w:val="001A3125"/>
    <w:rsid w:val="001B7946"/>
    <w:rsid w:val="001C464E"/>
    <w:rsid w:val="001C533F"/>
    <w:rsid w:val="001D26F7"/>
    <w:rsid w:val="001D3AA1"/>
    <w:rsid w:val="001D6BEE"/>
    <w:rsid w:val="001E4194"/>
    <w:rsid w:val="002058D8"/>
    <w:rsid w:val="00223FA5"/>
    <w:rsid w:val="00230919"/>
    <w:rsid w:val="002507FA"/>
    <w:rsid w:val="00254FBB"/>
    <w:rsid w:val="00255C55"/>
    <w:rsid w:val="00266C3C"/>
    <w:rsid w:val="00273426"/>
    <w:rsid w:val="0029132C"/>
    <w:rsid w:val="00296213"/>
    <w:rsid w:val="002A5738"/>
    <w:rsid w:val="002A7197"/>
    <w:rsid w:val="002A75E8"/>
    <w:rsid w:val="002C7A2B"/>
    <w:rsid w:val="002E00A6"/>
    <w:rsid w:val="0030561B"/>
    <w:rsid w:val="00313352"/>
    <w:rsid w:val="00321980"/>
    <w:rsid w:val="00341183"/>
    <w:rsid w:val="00347F18"/>
    <w:rsid w:val="00353BF1"/>
    <w:rsid w:val="00371A34"/>
    <w:rsid w:val="00384C41"/>
    <w:rsid w:val="003A4B61"/>
    <w:rsid w:val="003D2E6D"/>
    <w:rsid w:val="003D3F1A"/>
    <w:rsid w:val="003F1863"/>
    <w:rsid w:val="0041214A"/>
    <w:rsid w:val="00414BAB"/>
    <w:rsid w:val="0042750F"/>
    <w:rsid w:val="004506E6"/>
    <w:rsid w:val="0045226A"/>
    <w:rsid w:val="00474C87"/>
    <w:rsid w:val="00485F18"/>
    <w:rsid w:val="00490EB2"/>
    <w:rsid w:val="004A39AE"/>
    <w:rsid w:val="004A4DF4"/>
    <w:rsid w:val="004A6869"/>
    <w:rsid w:val="004B380B"/>
    <w:rsid w:val="004C4161"/>
    <w:rsid w:val="004D4259"/>
    <w:rsid w:val="004F5C94"/>
    <w:rsid w:val="00506CB4"/>
    <w:rsid w:val="00527637"/>
    <w:rsid w:val="00536794"/>
    <w:rsid w:val="005437EB"/>
    <w:rsid w:val="00546EC5"/>
    <w:rsid w:val="005508B2"/>
    <w:rsid w:val="0055241A"/>
    <w:rsid w:val="0055651A"/>
    <w:rsid w:val="00557037"/>
    <w:rsid w:val="00560272"/>
    <w:rsid w:val="005850F2"/>
    <w:rsid w:val="00595A4D"/>
    <w:rsid w:val="005968DE"/>
    <w:rsid w:val="005A480C"/>
    <w:rsid w:val="005A6450"/>
    <w:rsid w:val="005C4D4B"/>
    <w:rsid w:val="005C7623"/>
    <w:rsid w:val="005D2662"/>
    <w:rsid w:val="005E0D65"/>
    <w:rsid w:val="005F59C7"/>
    <w:rsid w:val="005F6E63"/>
    <w:rsid w:val="006029C6"/>
    <w:rsid w:val="0061147D"/>
    <w:rsid w:val="00611C17"/>
    <w:rsid w:val="0061446B"/>
    <w:rsid w:val="00624E93"/>
    <w:rsid w:val="00633CA8"/>
    <w:rsid w:val="00637ED7"/>
    <w:rsid w:val="006817C6"/>
    <w:rsid w:val="006904D8"/>
    <w:rsid w:val="006B0F48"/>
    <w:rsid w:val="006B1D1C"/>
    <w:rsid w:val="006F1816"/>
    <w:rsid w:val="006F4516"/>
    <w:rsid w:val="00701BA7"/>
    <w:rsid w:val="007163BC"/>
    <w:rsid w:val="00751D85"/>
    <w:rsid w:val="0077695B"/>
    <w:rsid w:val="00777DC5"/>
    <w:rsid w:val="0078677B"/>
    <w:rsid w:val="00792193"/>
    <w:rsid w:val="007B3F77"/>
    <w:rsid w:val="007B7909"/>
    <w:rsid w:val="007D5D40"/>
    <w:rsid w:val="007E388D"/>
    <w:rsid w:val="007F5E13"/>
    <w:rsid w:val="00802F69"/>
    <w:rsid w:val="00812387"/>
    <w:rsid w:val="00824508"/>
    <w:rsid w:val="008505EC"/>
    <w:rsid w:val="00866507"/>
    <w:rsid w:val="00877496"/>
    <w:rsid w:val="00884B28"/>
    <w:rsid w:val="008941B9"/>
    <w:rsid w:val="00897CF5"/>
    <w:rsid w:val="00897E7D"/>
    <w:rsid w:val="008A10AA"/>
    <w:rsid w:val="008B5FB5"/>
    <w:rsid w:val="008C5EEC"/>
    <w:rsid w:val="008D3499"/>
    <w:rsid w:val="008E57E8"/>
    <w:rsid w:val="008F41D1"/>
    <w:rsid w:val="008F7BC8"/>
    <w:rsid w:val="0090780A"/>
    <w:rsid w:val="00915914"/>
    <w:rsid w:val="00917CFC"/>
    <w:rsid w:val="009235E7"/>
    <w:rsid w:val="009374EA"/>
    <w:rsid w:val="009470AA"/>
    <w:rsid w:val="009564B3"/>
    <w:rsid w:val="009578CA"/>
    <w:rsid w:val="0096760E"/>
    <w:rsid w:val="00971FD5"/>
    <w:rsid w:val="00987AF5"/>
    <w:rsid w:val="00991B9A"/>
    <w:rsid w:val="00992740"/>
    <w:rsid w:val="00993E3D"/>
    <w:rsid w:val="00996666"/>
    <w:rsid w:val="00996A7B"/>
    <w:rsid w:val="009A5769"/>
    <w:rsid w:val="009B6523"/>
    <w:rsid w:val="009C12E0"/>
    <w:rsid w:val="009D3FB5"/>
    <w:rsid w:val="009E67F8"/>
    <w:rsid w:val="009F0C65"/>
    <w:rsid w:val="009F4561"/>
    <w:rsid w:val="009F62A2"/>
    <w:rsid w:val="00A00FBD"/>
    <w:rsid w:val="00A133C8"/>
    <w:rsid w:val="00A17675"/>
    <w:rsid w:val="00A237F4"/>
    <w:rsid w:val="00A27916"/>
    <w:rsid w:val="00A3073A"/>
    <w:rsid w:val="00A50B1B"/>
    <w:rsid w:val="00A65ABA"/>
    <w:rsid w:val="00A72E44"/>
    <w:rsid w:val="00A7341A"/>
    <w:rsid w:val="00A775CB"/>
    <w:rsid w:val="00A846BB"/>
    <w:rsid w:val="00A95EB7"/>
    <w:rsid w:val="00AA099A"/>
    <w:rsid w:val="00AA25CC"/>
    <w:rsid w:val="00AB6E2F"/>
    <w:rsid w:val="00AC3DDF"/>
    <w:rsid w:val="00AC43A5"/>
    <w:rsid w:val="00AC4CCB"/>
    <w:rsid w:val="00AD338F"/>
    <w:rsid w:val="00AD418D"/>
    <w:rsid w:val="00AD5B02"/>
    <w:rsid w:val="00AD7A44"/>
    <w:rsid w:val="00AE408F"/>
    <w:rsid w:val="00AE6BC8"/>
    <w:rsid w:val="00B15A65"/>
    <w:rsid w:val="00B33B76"/>
    <w:rsid w:val="00B35510"/>
    <w:rsid w:val="00B475CF"/>
    <w:rsid w:val="00B5040E"/>
    <w:rsid w:val="00B77292"/>
    <w:rsid w:val="00B85546"/>
    <w:rsid w:val="00B93207"/>
    <w:rsid w:val="00B9437F"/>
    <w:rsid w:val="00B9622F"/>
    <w:rsid w:val="00B96B9A"/>
    <w:rsid w:val="00B97319"/>
    <w:rsid w:val="00B97F49"/>
    <w:rsid w:val="00BA7E8D"/>
    <w:rsid w:val="00BB2944"/>
    <w:rsid w:val="00BB7569"/>
    <w:rsid w:val="00BC44BB"/>
    <w:rsid w:val="00BD43ED"/>
    <w:rsid w:val="00BD47B8"/>
    <w:rsid w:val="00C030FE"/>
    <w:rsid w:val="00C10032"/>
    <w:rsid w:val="00C106F7"/>
    <w:rsid w:val="00C15CE1"/>
    <w:rsid w:val="00C21769"/>
    <w:rsid w:val="00C43113"/>
    <w:rsid w:val="00C437B7"/>
    <w:rsid w:val="00C61BFF"/>
    <w:rsid w:val="00C744C2"/>
    <w:rsid w:val="00CA1F23"/>
    <w:rsid w:val="00CC1808"/>
    <w:rsid w:val="00CF18F0"/>
    <w:rsid w:val="00D115A5"/>
    <w:rsid w:val="00D138FA"/>
    <w:rsid w:val="00D45321"/>
    <w:rsid w:val="00D551C8"/>
    <w:rsid w:val="00D80F35"/>
    <w:rsid w:val="00D8130B"/>
    <w:rsid w:val="00D90A89"/>
    <w:rsid w:val="00D93BE9"/>
    <w:rsid w:val="00D94BB5"/>
    <w:rsid w:val="00DA71C8"/>
    <w:rsid w:val="00DB6AEE"/>
    <w:rsid w:val="00DC4107"/>
    <w:rsid w:val="00DC411E"/>
    <w:rsid w:val="00DC7DDC"/>
    <w:rsid w:val="00DF5C07"/>
    <w:rsid w:val="00E04C92"/>
    <w:rsid w:val="00E053AF"/>
    <w:rsid w:val="00E2533C"/>
    <w:rsid w:val="00E34E53"/>
    <w:rsid w:val="00E46DF5"/>
    <w:rsid w:val="00E50D83"/>
    <w:rsid w:val="00E51F7C"/>
    <w:rsid w:val="00E65FD6"/>
    <w:rsid w:val="00E66E11"/>
    <w:rsid w:val="00E80C9D"/>
    <w:rsid w:val="00E82A4D"/>
    <w:rsid w:val="00EA4B2E"/>
    <w:rsid w:val="00EB1C1D"/>
    <w:rsid w:val="00ED21C3"/>
    <w:rsid w:val="00ED53C7"/>
    <w:rsid w:val="00EF7B0C"/>
    <w:rsid w:val="00F20415"/>
    <w:rsid w:val="00F2554A"/>
    <w:rsid w:val="00F4662C"/>
    <w:rsid w:val="00F466AA"/>
    <w:rsid w:val="00F52479"/>
    <w:rsid w:val="00F61F66"/>
    <w:rsid w:val="00F65304"/>
    <w:rsid w:val="00F67D91"/>
    <w:rsid w:val="00F74F84"/>
    <w:rsid w:val="00F76630"/>
    <w:rsid w:val="00F77D72"/>
    <w:rsid w:val="00F9313B"/>
    <w:rsid w:val="00FA2ED1"/>
    <w:rsid w:val="00FB296E"/>
    <w:rsid w:val="00FC04FB"/>
    <w:rsid w:val="00FC0B0C"/>
    <w:rsid w:val="00FC5F22"/>
    <w:rsid w:val="00FE3FB2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1DE1"/>
  <w15:docId w15:val="{B375DEB0-A3EF-40E9-8855-8A355BD2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1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1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1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4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12"/>
    <w:uiPriority w:val="10"/>
    <w:qFormat/>
    <w:rsid w:val="006F4516"/>
    <w:pPr>
      <w:jc w:val="center"/>
    </w:pPr>
    <w:rPr>
      <w:sz w:val="28"/>
    </w:rPr>
  </w:style>
  <w:style w:type="character" w:customStyle="1" w:styleId="12">
    <w:name w:val="Заголовок Знак1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6F45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">
    <w:name w:val="Текст выноски Знак"/>
    <w:basedOn w:val="a0"/>
    <w:link w:val="af0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1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unhideWhenUsed/>
    <w:rsid w:val="00611C17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5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41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41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D418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6">
    <w:name w:val="No Spacing"/>
    <w:uiPriority w:val="99"/>
    <w:qFormat/>
    <w:rsid w:val="001350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6904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Default">
    <w:name w:val="Default"/>
    <w:rsid w:val="00A84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7">
    <w:name w:val="Заголовок Знак"/>
    <w:basedOn w:val="a0"/>
    <w:uiPriority w:val="10"/>
    <w:rsid w:val="00546EC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010.iklenob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35340-2A81-4F5C-A894-6EA17F2A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 Александр Викторович</dc:creator>
  <cp:lastModifiedBy>Екатерина Соловьева</cp:lastModifiedBy>
  <cp:revision>7</cp:revision>
  <cp:lastPrinted>2021-06-17T15:10:00Z</cp:lastPrinted>
  <dcterms:created xsi:type="dcterms:W3CDTF">2026-06-16T12:01:00Z</dcterms:created>
  <dcterms:modified xsi:type="dcterms:W3CDTF">2026-06-22T07:49:00Z</dcterms:modified>
</cp:coreProperties>
</file>