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5F" w:rsidRPr="00517DB8" w:rsidRDefault="00FC395F" w:rsidP="00FC395F">
      <w:pPr>
        <w:pStyle w:val="2"/>
        <w:rPr>
          <w:b w:val="0"/>
          <w:caps/>
          <w:sz w:val="26"/>
          <w:szCs w:val="26"/>
        </w:rPr>
      </w:pPr>
      <w:r w:rsidRPr="00517DB8">
        <w:rPr>
          <w:caps/>
          <w:sz w:val="26"/>
          <w:szCs w:val="26"/>
        </w:rPr>
        <w:t>Территориальная избирательная комиссия</w:t>
      </w:r>
    </w:p>
    <w:p w:rsidR="00FC395F" w:rsidRPr="00517DB8" w:rsidRDefault="00FC395F" w:rsidP="00FC395F">
      <w:pPr>
        <w:pStyle w:val="2"/>
        <w:rPr>
          <w:b w:val="0"/>
          <w:caps/>
          <w:sz w:val="26"/>
          <w:szCs w:val="26"/>
        </w:rPr>
      </w:pPr>
      <w:r w:rsidRPr="00517DB8">
        <w:rPr>
          <w:caps/>
          <w:sz w:val="26"/>
          <w:szCs w:val="26"/>
        </w:rPr>
        <w:t xml:space="preserve">Киришского муниципального района </w:t>
      </w:r>
    </w:p>
    <w:p w:rsidR="00FC395F" w:rsidRPr="00517DB8" w:rsidRDefault="00FC395F" w:rsidP="00FC395F">
      <w:pPr>
        <w:pStyle w:val="2"/>
        <w:rPr>
          <w:b w:val="0"/>
          <w:caps/>
          <w:sz w:val="26"/>
          <w:szCs w:val="26"/>
        </w:rPr>
      </w:pPr>
      <w:r w:rsidRPr="00517DB8">
        <w:rPr>
          <w:caps/>
          <w:sz w:val="26"/>
          <w:szCs w:val="26"/>
        </w:rPr>
        <w:t>Ленинградской области</w:t>
      </w:r>
    </w:p>
    <w:p w:rsidR="00FC395F" w:rsidRPr="00517DB8" w:rsidRDefault="00FC395F" w:rsidP="00FC395F">
      <w:pPr>
        <w:pStyle w:val="ac"/>
        <w:rPr>
          <w:sz w:val="26"/>
          <w:szCs w:val="26"/>
        </w:rPr>
      </w:pPr>
    </w:p>
    <w:p w:rsidR="000127D8" w:rsidRDefault="000127D8" w:rsidP="00FC395F">
      <w:pPr>
        <w:pStyle w:val="ac"/>
        <w:rPr>
          <w:sz w:val="26"/>
          <w:szCs w:val="26"/>
        </w:rPr>
      </w:pPr>
    </w:p>
    <w:p w:rsidR="00517DB8" w:rsidRPr="00517DB8" w:rsidRDefault="00517DB8" w:rsidP="00FC395F">
      <w:pPr>
        <w:pStyle w:val="ac"/>
        <w:rPr>
          <w:sz w:val="26"/>
          <w:szCs w:val="26"/>
        </w:rPr>
      </w:pPr>
    </w:p>
    <w:p w:rsidR="00FC395F" w:rsidRPr="009303CA" w:rsidRDefault="00F358DE" w:rsidP="00FC395F">
      <w:pPr>
        <w:pStyle w:val="ac"/>
        <w:rPr>
          <w:sz w:val="26"/>
          <w:szCs w:val="26"/>
        </w:rPr>
      </w:pPr>
      <w:r>
        <w:rPr>
          <w:sz w:val="26"/>
          <w:szCs w:val="26"/>
        </w:rPr>
        <w:t>РЕШЕ</w:t>
      </w:r>
      <w:r w:rsidR="00FC395F" w:rsidRPr="009303CA">
        <w:rPr>
          <w:sz w:val="26"/>
          <w:szCs w:val="26"/>
        </w:rPr>
        <w:t>НИЕ</w:t>
      </w:r>
    </w:p>
    <w:p w:rsidR="00FC395F" w:rsidRPr="009303CA" w:rsidRDefault="00FC395F" w:rsidP="00FC395F">
      <w:pPr>
        <w:rPr>
          <w:bCs/>
          <w:sz w:val="26"/>
          <w:szCs w:val="26"/>
        </w:rPr>
      </w:pPr>
    </w:p>
    <w:p w:rsidR="00FC395F" w:rsidRPr="008B0AB0" w:rsidRDefault="00F358DE" w:rsidP="00FC395F">
      <w:pPr>
        <w:rPr>
          <w:b/>
          <w:bCs/>
          <w:sz w:val="26"/>
          <w:szCs w:val="26"/>
        </w:rPr>
      </w:pPr>
      <w:r w:rsidRPr="008B0AB0">
        <w:rPr>
          <w:bCs/>
          <w:sz w:val="26"/>
          <w:szCs w:val="26"/>
        </w:rPr>
        <w:t xml:space="preserve"> </w:t>
      </w:r>
      <w:r w:rsidR="008B0AB0" w:rsidRPr="008B0AB0">
        <w:rPr>
          <w:bCs/>
          <w:sz w:val="26"/>
          <w:szCs w:val="26"/>
        </w:rPr>
        <w:t>23</w:t>
      </w:r>
      <w:r w:rsidR="00FC395F" w:rsidRPr="008B0AB0">
        <w:rPr>
          <w:bCs/>
          <w:sz w:val="26"/>
          <w:szCs w:val="26"/>
        </w:rPr>
        <w:t xml:space="preserve"> </w:t>
      </w:r>
      <w:r w:rsidR="00233007" w:rsidRPr="008B0AB0">
        <w:rPr>
          <w:bCs/>
          <w:sz w:val="26"/>
          <w:szCs w:val="26"/>
        </w:rPr>
        <w:t>декабря</w:t>
      </w:r>
      <w:r w:rsidR="00FC395F" w:rsidRPr="008B0AB0">
        <w:rPr>
          <w:bCs/>
          <w:sz w:val="26"/>
          <w:szCs w:val="26"/>
        </w:rPr>
        <w:t xml:space="preserve"> 202</w:t>
      </w:r>
      <w:r w:rsidRPr="008B0AB0">
        <w:rPr>
          <w:bCs/>
          <w:sz w:val="26"/>
          <w:szCs w:val="26"/>
        </w:rPr>
        <w:t>5</w:t>
      </w:r>
      <w:r w:rsidR="00FC395F" w:rsidRPr="008B0AB0">
        <w:rPr>
          <w:bCs/>
          <w:sz w:val="26"/>
          <w:szCs w:val="26"/>
        </w:rPr>
        <w:t xml:space="preserve"> года              </w:t>
      </w:r>
      <w:r w:rsidR="008B0AB0" w:rsidRPr="008B0AB0">
        <w:rPr>
          <w:bCs/>
          <w:sz w:val="26"/>
          <w:szCs w:val="26"/>
        </w:rPr>
        <w:t xml:space="preserve">     </w:t>
      </w:r>
      <w:r w:rsidR="00FC395F" w:rsidRPr="008B0AB0">
        <w:rPr>
          <w:bCs/>
          <w:sz w:val="26"/>
          <w:szCs w:val="26"/>
        </w:rPr>
        <w:t xml:space="preserve">                                                     </w:t>
      </w:r>
      <w:r w:rsidR="00FC5A3E" w:rsidRPr="008B0AB0">
        <w:rPr>
          <w:bCs/>
          <w:sz w:val="26"/>
          <w:szCs w:val="26"/>
        </w:rPr>
        <w:t xml:space="preserve">     </w:t>
      </w:r>
      <w:r w:rsidR="00FC395F" w:rsidRPr="008B0AB0">
        <w:rPr>
          <w:bCs/>
          <w:sz w:val="26"/>
          <w:szCs w:val="26"/>
        </w:rPr>
        <w:t xml:space="preserve">         </w:t>
      </w:r>
      <w:r w:rsidR="00517DB8" w:rsidRPr="008B0AB0">
        <w:rPr>
          <w:bCs/>
          <w:sz w:val="26"/>
          <w:szCs w:val="26"/>
        </w:rPr>
        <w:t xml:space="preserve">    </w:t>
      </w:r>
      <w:r w:rsidR="00FC395F" w:rsidRPr="008B0AB0">
        <w:rPr>
          <w:bCs/>
          <w:sz w:val="26"/>
          <w:szCs w:val="26"/>
        </w:rPr>
        <w:t xml:space="preserve">        № </w:t>
      </w:r>
      <w:r w:rsidRPr="008B0AB0">
        <w:rPr>
          <w:bCs/>
          <w:sz w:val="26"/>
          <w:szCs w:val="26"/>
        </w:rPr>
        <w:t>2</w:t>
      </w:r>
      <w:r w:rsidR="00FC395F" w:rsidRPr="008B0AB0">
        <w:rPr>
          <w:bCs/>
          <w:sz w:val="26"/>
          <w:szCs w:val="26"/>
        </w:rPr>
        <w:t>/</w:t>
      </w:r>
      <w:r w:rsidRPr="008B0AB0">
        <w:rPr>
          <w:bCs/>
          <w:sz w:val="26"/>
          <w:szCs w:val="26"/>
        </w:rPr>
        <w:t>8</w:t>
      </w:r>
    </w:p>
    <w:p w:rsidR="00FC395F" w:rsidRPr="009303CA" w:rsidRDefault="00FC395F" w:rsidP="00FC395F">
      <w:pPr>
        <w:jc w:val="center"/>
        <w:rPr>
          <w:b/>
          <w:bCs/>
          <w:sz w:val="26"/>
          <w:szCs w:val="26"/>
        </w:rPr>
      </w:pPr>
    </w:p>
    <w:p w:rsidR="00FC395F" w:rsidRPr="009303CA" w:rsidRDefault="00FC395F" w:rsidP="00D95FC0">
      <w:pPr>
        <w:pStyle w:val="2"/>
        <w:rPr>
          <w:sz w:val="26"/>
          <w:szCs w:val="26"/>
        </w:rPr>
      </w:pPr>
    </w:p>
    <w:p w:rsidR="009E07D6" w:rsidRPr="00517DB8" w:rsidRDefault="009E07D6" w:rsidP="009E07D6">
      <w:pPr>
        <w:jc w:val="center"/>
        <w:rPr>
          <w:b/>
          <w:sz w:val="26"/>
          <w:szCs w:val="26"/>
        </w:rPr>
      </w:pPr>
      <w:r w:rsidRPr="009303CA">
        <w:rPr>
          <w:b/>
          <w:sz w:val="26"/>
          <w:szCs w:val="26"/>
        </w:rPr>
        <w:t>Об утверж</w:t>
      </w:r>
      <w:r w:rsidRPr="00517DB8">
        <w:rPr>
          <w:b/>
          <w:sz w:val="26"/>
          <w:szCs w:val="26"/>
        </w:rPr>
        <w:t xml:space="preserve">дении </w:t>
      </w:r>
      <w:r w:rsidR="00E7155D">
        <w:rPr>
          <w:b/>
          <w:sz w:val="26"/>
          <w:szCs w:val="26"/>
        </w:rPr>
        <w:t>типовой</w:t>
      </w:r>
      <w:r w:rsidRPr="00517DB8">
        <w:rPr>
          <w:b/>
          <w:sz w:val="26"/>
          <w:szCs w:val="26"/>
        </w:rPr>
        <w:t xml:space="preserve"> номенклатуры дел</w:t>
      </w:r>
    </w:p>
    <w:p w:rsidR="00856FF4" w:rsidRPr="00517DB8" w:rsidRDefault="009E07D6" w:rsidP="009E07D6">
      <w:pPr>
        <w:jc w:val="center"/>
        <w:rPr>
          <w:b/>
          <w:sz w:val="26"/>
          <w:szCs w:val="26"/>
        </w:rPr>
      </w:pPr>
      <w:r w:rsidRPr="00517DB8">
        <w:rPr>
          <w:b/>
          <w:sz w:val="26"/>
          <w:szCs w:val="26"/>
        </w:rPr>
        <w:t xml:space="preserve">участковой избирательной комиссии </w:t>
      </w:r>
      <w:r w:rsidR="00476EA8" w:rsidRPr="00517DB8">
        <w:rPr>
          <w:b/>
          <w:sz w:val="26"/>
          <w:szCs w:val="26"/>
        </w:rPr>
        <w:t>на 202</w:t>
      </w:r>
      <w:r w:rsidR="00F358DE">
        <w:rPr>
          <w:b/>
          <w:sz w:val="26"/>
          <w:szCs w:val="26"/>
        </w:rPr>
        <w:t>6</w:t>
      </w:r>
      <w:r w:rsidR="00856FF4" w:rsidRPr="00517DB8">
        <w:rPr>
          <w:b/>
          <w:sz w:val="26"/>
          <w:szCs w:val="26"/>
        </w:rPr>
        <w:t xml:space="preserve"> год</w:t>
      </w:r>
    </w:p>
    <w:p w:rsidR="00D95FC0" w:rsidRPr="00517DB8" w:rsidRDefault="00D95FC0" w:rsidP="00FC395F">
      <w:pPr>
        <w:pStyle w:val="2"/>
        <w:ind w:firstLine="709"/>
        <w:jc w:val="both"/>
        <w:rPr>
          <w:bCs/>
          <w:sz w:val="26"/>
          <w:szCs w:val="26"/>
        </w:rPr>
      </w:pPr>
    </w:p>
    <w:p w:rsidR="00D95FC0" w:rsidRPr="00B4063B" w:rsidRDefault="00D67E3E" w:rsidP="00B4063B">
      <w:pPr>
        <w:pStyle w:val="a4"/>
        <w:ind w:firstLine="709"/>
        <w:jc w:val="both"/>
        <w:rPr>
          <w:bCs/>
          <w:sz w:val="26"/>
          <w:szCs w:val="26"/>
        </w:rPr>
      </w:pPr>
      <w:r w:rsidRPr="00517DB8">
        <w:rPr>
          <w:sz w:val="26"/>
          <w:szCs w:val="26"/>
        </w:rPr>
        <w:t xml:space="preserve">Руководствуясь подпунктом «ж» пункта 10 статьи 23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 также Приказом архивного агентства от 20 декабря 2019 года № 236-ФЗ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</w:t>
      </w:r>
      <w:r w:rsidR="009E07D6" w:rsidRPr="00517DB8">
        <w:rPr>
          <w:sz w:val="26"/>
          <w:szCs w:val="26"/>
        </w:rPr>
        <w:t xml:space="preserve">для систематизации и учета дел участковой избирательной комиссии, формирования исполненных документов в дела, а также для определения сроков хранения дел, </w:t>
      </w:r>
      <w:r w:rsidR="00FC395F" w:rsidRPr="00517DB8">
        <w:rPr>
          <w:sz w:val="26"/>
          <w:szCs w:val="26"/>
        </w:rPr>
        <w:t xml:space="preserve">территориальная </w:t>
      </w:r>
      <w:r w:rsidR="00FC395F" w:rsidRPr="00517DB8">
        <w:rPr>
          <w:bCs/>
          <w:sz w:val="26"/>
          <w:szCs w:val="26"/>
        </w:rPr>
        <w:t xml:space="preserve">избирательная комиссия Киришского муниципального района Ленинградской области </w:t>
      </w:r>
      <w:r w:rsidR="00B4063B" w:rsidRPr="00FA4F57">
        <w:rPr>
          <w:b/>
          <w:bCs/>
          <w:sz w:val="26"/>
          <w:szCs w:val="26"/>
        </w:rPr>
        <w:t>РЕШИЛА</w:t>
      </w:r>
      <w:r w:rsidR="00D95FC0" w:rsidRPr="00517DB8">
        <w:rPr>
          <w:sz w:val="26"/>
          <w:szCs w:val="26"/>
        </w:rPr>
        <w:t>:</w:t>
      </w:r>
    </w:p>
    <w:p w:rsidR="009E07D6" w:rsidRPr="00517DB8" w:rsidRDefault="00D67E3E" w:rsidP="009E07D6">
      <w:pPr>
        <w:pStyle w:val="Default"/>
        <w:ind w:firstLine="709"/>
        <w:jc w:val="both"/>
        <w:rPr>
          <w:sz w:val="26"/>
          <w:szCs w:val="26"/>
        </w:rPr>
      </w:pPr>
      <w:r w:rsidRPr="00517DB8">
        <w:rPr>
          <w:sz w:val="26"/>
          <w:szCs w:val="26"/>
        </w:rPr>
        <w:t xml:space="preserve">1. </w:t>
      </w:r>
      <w:r w:rsidR="009E07D6" w:rsidRPr="00517DB8">
        <w:rPr>
          <w:sz w:val="26"/>
          <w:szCs w:val="26"/>
        </w:rPr>
        <w:t xml:space="preserve">Утвердить </w:t>
      </w:r>
      <w:r w:rsidR="00E7155D">
        <w:rPr>
          <w:sz w:val="26"/>
          <w:szCs w:val="26"/>
        </w:rPr>
        <w:t>типовую</w:t>
      </w:r>
      <w:r w:rsidR="009E07D6" w:rsidRPr="00517DB8">
        <w:rPr>
          <w:sz w:val="26"/>
          <w:szCs w:val="26"/>
        </w:rPr>
        <w:t xml:space="preserve"> номенклатуру дел участковой избирательной комиссии на 202</w:t>
      </w:r>
      <w:r w:rsidR="00F358DE">
        <w:rPr>
          <w:sz w:val="26"/>
          <w:szCs w:val="26"/>
        </w:rPr>
        <w:t>6</w:t>
      </w:r>
      <w:r w:rsidR="009E07D6" w:rsidRPr="00517DB8">
        <w:rPr>
          <w:sz w:val="26"/>
          <w:szCs w:val="26"/>
        </w:rPr>
        <w:t xml:space="preserve"> год согласно приложению.</w:t>
      </w:r>
    </w:p>
    <w:p w:rsidR="009E07D6" w:rsidRPr="00517DB8" w:rsidRDefault="00E7155D" w:rsidP="009E07D6">
      <w:pPr>
        <w:pStyle w:val="1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типовую</w:t>
      </w:r>
      <w:r w:rsidR="009E07D6" w:rsidRPr="00517DB8">
        <w:rPr>
          <w:sz w:val="26"/>
          <w:szCs w:val="26"/>
        </w:rPr>
        <w:t xml:space="preserve"> номенклатуру дел в участковые избирательные комиссии для использования в работе.</w:t>
      </w:r>
    </w:p>
    <w:p w:rsidR="00DE25BF" w:rsidRPr="00517DB8" w:rsidRDefault="00D67E3E" w:rsidP="00DE25BF">
      <w:pPr>
        <w:shd w:val="clear" w:color="auto" w:fill="FFFFFF"/>
        <w:ind w:firstLine="709"/>
        <w:jc w:val="both"/>
        <w:rPr>
          <w:sz w:val="26"/>
          <w:szCs w:val="26"/>
        </w:rPr>
      </w:pPr>
      <w:r w:rsidRPr="00517DB8">
        <w:rPr>
          <w:sz w:val="26"/>
          <w:szCs w:val="26"/>
        </w:rPr>
        <w:t>3</w:t>
      </w:r>
      <w:r w:rsidR="00FC395F" w:rsidRPr="00517DB8">
        <w:rPr>
          <w:sz w:val="26"/>
          <w:szCs w:val="26"/>
        </w:rPr>
        <w:t xml:space="preserve">. </w:t>
      </w:r>
      <w:r w:rsidR="00DE25BF" w:rsidRPr="00517DB8">
        <w:rPr>
          <w:sz w:val="26"/>
          <w:szCs w:val="26"/>
        </w:rPr>
        <w:t xml:space="preserve">Разместить настоящее </w:t>
      </w:r>
      <w:r w:rsidR="00F358DE">
        <w:rPr>
          <w:sz w:val="26"/>
          <w:szCs w:val="26"/>
        </w:rPr>
        <w:t>решение</w:t>
      </w:r>
      <w:r w:rsidR="00DE25BF" w:rsidRPr="00517DB8">
        <w:rPr>
          <w:sz w:val="26"/>
          <w:szCs w:val="26"/>
        </w:rPr>
        <w:t xml:space="preserve"> на сайте </w:t>
      </w:r>
      <w:r w:rsidR="00DE25BF" w:rsidRPr="00517DB8">
        <w:rPr>
          <w:bCs/>
          <w:sz w:val="26"/>
          <w:szCs w:val="26"/>
        </w:rPr>
        <w:t xml:space="preserve">территориальной избирательной комиссии Киришского муниципального района в сети Интернет - </w:t>
      </w:r>
      <w:r w:rsidR="00DE25BF" w:rsidRPr="00517DB8">
        <w:rPr>
          <w:sz w:val="26"/>
          <w:szCs w:val="26"/>
        </w:rPr>
        <w:t>010.iklenobl.ru.</w:t>
      </w:r>
    </w:p>
    <w:p w:rsidR="00FC395F" w:rsidRPr="00517DB8" w:rsidRDefault="00D67E3E" w:rsidP="00D67E3E">
      <w:pPr>
        <w:pStyle w:val="a4"/>
        <w:ind w:firstLine="709"/>
        <w:jc w:val="both"/>
        <w:rPr>
          <w:sz w:val="26"/>
          <w:szCs w:val="26"/>
        </w:rPr>
      </w:pPr>
      <w:r w:rsidRPr="00517DB8">
        <w:rPr>
          <w:sz w:val="26"/>
          <w:szCs w:val="26"/>
        </w:rPr>
        <w:t xml:space="preserve">4. Контроль за выполнением настоящего </w:t>
      </w:r>
      <w:r w:rsidR="00F358DE">
        <w:rPr>
          <w:sz w:val="26"/>
          <w:szCs w:val="26"/>
        </w:rPr>
        <w:t>решения</w:t>
      </w:r>
      <w:r w:rsidRPr="00517DB8">
        <w:rPr>
          <w:sz w:val="26"/>
          <w:szCs w:val="26"/>
        </w:rPr>
        <w:t xml:space="preserve"> возложить</w:t>
      </w:r>
      <w:r w:rsidR="00F358DE">
        <w:rPr>
          <w:sz w:val="26"/>
          <w:szCs w:val="26"/>
        </w:rPr>
        <w:t xml:space="preserve"> </w:t>
      </w:r>
      <w:r w:rsidRPr="00517DB8">
        <w:rPr>
          <w:sz w:val="26"/>
          <w:szCs w:val="26"/>
        </w:rPr>
        <w:t xml:space="preserve">на </w:t>
      </w:r>
      <w:r w:rsidR="009E07D6" w:rsidRPr="00517DB8">
        <w:rPr>
          <w:sz w:val="26"/>
          <w:szCs w:val="26"/>
        </w:rPr>
        <w:t>секретаря</w:t>
      </w:r>
      <w:r w:rsidRPr="00517DB8">
        <w:rPr>
          <w:sz w:val="26"/>
          <w:szCs w:val="26"/>
        </w:rPr>
        <w:t xml:space="preserve"> территориальной избирательной комиссии </w:t>
      </w:r>
      <w:r w:rsidR="00F358DE">
        <w:rPr>
          <w:sz w:val="26"/>
          <w:szCs w:val="26"/>
        </w:rPr>
        <w:t>Крылову Ю.В</w:t>
      </w:r>
      <w:r w:rsidR="009E07D6" w:rsidRPr="00517DB8">
        <w:rPr>
          <w:sz w:val="26"/>
          <w:szCs w:val="26"/>
        </w:rPr>
        <w:t>.</w:t>
      </w:r>
    </w:p>
    <w:p w:rsidR="00D95FC0" w:rsidRPr="00517DB8" w:rsidRDefault="00D95FC0" w:rsidP="005814CC">
      <w:pPr>
        <w:pStyle w:val="a4"/>
        <w:spacing w:after="0"/>
        <w:ind w:left="-284" w:right="-30" w:firstLine="720"/>
        <w:jc w:val="both"/>
        <w:rPr>
          <w:sz w:val="26"/>
          <w:szCs w:val="26"/>
        </w:rPr>
      </w:pPr>
    </w:p>
    <w:p w:rsidR="000127D8" w:rsidRPr="00517DB8" w:rsidRDefault="000127D8" w:rsidP="005814CC">
      <w:pPr>
        <w:pStyle w:val="a4"/>
        <w:spacing w:after="0"/>
        <w:ind w:left="-284" w:right="-30" w:firstLine="720"/>
        <w:jc w:val="both"/>
        <w:rPr>
          <w:sz w:val="26"/>
          <w:szCs w:val="26"/>
        </w:rPr>
      </w:pPr>
    </w:p>
    <w:p w:rsidR="00FC395F" w:rsidRPr="00517DB8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>Председатель</w:t>
      </w:r>
    </w:p>
    <w:p w:rsidR="00FC395F" w:rsidRPr="00517DB8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>территориальной избирательной комиссии</w:t>
      </w:r>
    </w:p>
    <w:p w:rsidR="00FC395F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 xml:space="preserve">Киришского муниципального района                            </w:t>
      </w:r>
      <w:r w:rsidR="00517DB8">
        <w:rPr>
          <w:sz w:val="26"/>
          <w:szCs w:val="26"/>
        </w:rPr>
        <w:t xml:space="preserve">          </w:t>
      </w:r>
      <w:r w:rsidR="00F358DE">
        <w:rPr>
          <w:sz w:val="26"/>
          <w:szCs w:val="26"/>
        </w:rPr>
        <w:t xml:space="preserve">     </w:t>
      </w:r>
      <w:r w:rsidR="00FE3E3F">
        <w:rPr>
          <w:sz w:val="26"/>
          <w:szCs w:val="26"/>
        </w:rPr>
        <w:t xml:space="preserve">   </w:t>
      </w:r>
      <w:r w:rsidRPr="00517DB8">
        <w:rPr>
          <w:sz w:val="26"/>
          <w:szCs w:val="26"/>
        </w:rPr>
        <w:t xml:space="preserve">      </w:t>
      </w:r>
      <w:r w:rsidR="00F358DE">
        <w:rPr>
          <w:sz w:val="26"/>
          <w:szCs w:val="26"/>
        </w:rPr>
        <w:t xml:space="preserve"> </w:t>
      </w:r>
      <w:r w:rsidR="00E500EE">
        <w:rPr>
          <w:sz w:val="26"/>
          <w:szCs w:val="26"/>
        </w:rPr>
        <w:t xml:space="preserve">   </w:t>
      </w:r>
      <w:r w:rsidRPr="00517DB8">
        <w:rPr>
          <w:sz w:val="26"/>
          <w:szCs w:val="26"/>
        </w:rPr>
        <w:t xml:space="preserve"> </w:t>
      </w:r>
      <w:r w:rsidR="00F358DE">
        <w:rPr>
          <w:sz w:val="26"/>
          <w:szCs w:val="26"/>
        </w:rPr>
        <w:t>Е.В. Соловьева</w:t>
      </w:r>
      <w:r w:rsidR="00F358DE" w:rsidRPr="00517DB8">
        <w:rPr>
          <w:sz w:val="26"/>
          <w:szCs w:val="26"/>
        </w:rPr>
        <w:t xml:space="preserve"> </w:t>
      </w:r>
    </w:p>
    <w:p w:rsidR="00517DB8" w:rsidRPr="00517DB8" w:rsidRDefault="00517DB8" w:rsidP="00FC395F">
      <w:pPr>
        <w:ind w:left="-284" w:firstLine="284"/>
        <w:rPr>
          <w:sz w:val="26"/>
          <w:szCs w:val="26"/>
        </w:rPr>
      </w:pPr>
    </w:p>
    <w:p w:rsidR="00FC395F" w:rsidRPr="00517DB8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>Секретарь</w:t>
      </w:r>
    </w:p>
    <w:p w:rsidR="00FC395F" w:rsidRPr="00517DB8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>территориальной избирательной комиссии</w:t>
      </w:r>
    </w:p>
    <w:p w:rsidR="00FC395F" w:rsidRDefault="00FC395F" w:rsidP="00FC395F">
      <w:pPr>
        <w:ind w:left="-284" w:firstLine="284"/>
        <w:rPr>
          <w:sz w:val="26"/>
          <w:szCs w:val="26"/>
        </w:rPr>
      </w:pPr>
      <w:r w:rsidRPr="00517DB8">
        <w:rPr>
          <w:sz w:val="26"/>
          <w:szCs w:val="26"/>
        </w:rPr>
        <w:t xml:space="preserve">Киришского муниципального района                           </w:t>
      </w:r>
      <w:r w:rsidR="00517DB8">
        <w:rPr>
          <w:sz w:val="26"/>
          <w:szCs w:val="26"/>
        </w:rPr>
        <w:t xml:space="preserve">          </w:t>
      </w:r>
      <w:r w:rsidRPr="00517DB8">
        <w:rPr>
          <w:sz w:val="26"/>
          <w:szCs w:val="26"/>
        </w:rPr>
        <w:t xml:space="preserve"> </w:t>
      </w:r>
      <w:r w:rsidR="00FE3E3F">
        <w:rPr>
          <w:sz w:val="26"/>
          <w:szCs w:val="26"/>
        </w:rPr>
        <w:t xml:space="preserve">       </w:t>
      </w:r>
      <w:r w:rsidRPr="00517DB8">
        <w:rPr>
          <w:sz w:val="26"/>
          <w:szCs w:val="26"/>
        </w:rPr>
        <w:t xml:space="preserve">          </w:t>
      </w:r>
      <w:r w:rsidR="00E500EE">
        <w:rPr>
          <w:sz w:val="26"/>
          <w:szCs w:val="26"/>
        </w:rPr>
        <w:t xml:space="preserve">  </w:t>
      </w:r>
      <w:r w:rsidRPr="00517DB8">
        <w:rPr>
          <w:sz w:val="26"/>
          <w:szCs w:val="26"/>
        </w:rPr>
        <w:t xml:space="preserve"> </w:t>
      </w:r>
      <w:r w:rsidR="00F358DE">
        <w:rPr>
          <w:sz w:val="26"/>
          <w:szCs w:val="26"/>
        </w:rPr>
        <w:t>Ю.В. Крылова</w:t>
      </w:r>
    </w:p>
    <w:p w:rsidR="00F358DE" w:rsidRDefault="00F358DE" w:rsidP="00FC395F">
      <w:pPr>
        <w:ind w:left="-284" w:firstLine="284"/>
        <w:rPr>
          <w:sz w:val="26"/>
          <w:szCs w:val="26"/>
        </w:rPr>
      </w:pPr>
    </w:p>
    <w:p w:rsidR="00F358DE" w:rsidRDefault="00F358DE" w:rsidP="00FC395F">
      <w:pPr>
        <w:ind w:left="-284" w:firstLine="284"/>
        <w:rPr>
          <w:sz w:val="26"/>
          <w:szCs w:val="26"/>
        </w:rPr>
      </w:pPr>
    </w:p>
    <w:p w:rsidR="00E500EE" w:rsidRDefault="00E500EE" w:rsidP="00FC395F">
      <w:pPr>
        <w:ind w:left="-284" w:firstLine="284"/>
        <w:rPr>
          <w:sz w:val="26"/>
          <w:szCs w:val="26"/>
        </w:rPr>
      </w:pPr>
    </w:p>
    <w:p w:rsidR="009303CA" w:rsidRDefault="009303CA" w:rsidP="00FC395F">
      <w:pPr>
        <w:ind w:left="-284" w:firstLine="284"/>
        <w:rPr>
          <w:sz w:val="26"/>
          <w:szCs w:val="26"/>
        </w:rPr>
      </w:pPr>
    </w:p>
    <w:p w:rsidR="009303CA" w:rsidRDefault="009303CA" w:rsidP="00FC395F">
      <w:pPr>
        <w:ind w:left="-284" w:firstLine="284"/>
        <w:rPr>
          <w:sz w:val="26"/>
          <w:szCs w:val="26"/>
        </w:rPr>
      </w:pPr>
    </w:p>
    <w:p w:rsidR="00B4063B" w:rsidRDefault="00B4063B" w:rsidP="00FC395F">
      <w:pPr>
        <w:ind w:left="-284" w:firstLine="284"/>
        <w:rPr>
          <w:sz w:val="26"/>
          <w:szCs w:val="26"/>
        </w:rPr>
      </w:pPr>
    </w:p>
    <w:p w:rsidR="00B4063B" w:rsidRDefault="00B4063B" w:rsidP="00FC395F">
      <w:pPr>
        <w:ind w:left="-284" w:firstLine="284"/>
        <w:rPr>
          <w:sz w:val="26"/>
          <w:szCs w:val="26"/>
        </w:rPr>
      </w:pPr>
    </w:p>
    <w:p w:rsidR="009303CA" w:rsidRPr="008B0AB0" w:rsidRDefault="009303CA" w:rsidP="009303CA">
      <w:pPr>
        <w:pStyle w:val="Default"/>
        <w:jc w:val="right"/>
        <w:rPr>
          <w:color w:val="auto"/>
        </w:rPr>
      </w:pPr>
      <w:r w:rsidRPr="008B0AB0">
        <w:rPr>
          <w:color w:val="auto"/>
        </w:rPr>
        <w:t xml:space="preserve">Приложение </w:t>
      </w:r>
    </w:p>
    <w:p w:rsidR="009303CA" w:rsidRPr="008B0AB0" w:rsidRDefault="00F358DE" w:rsidP="009303CA">
      <w:pPr>
        <w:pStyle w:val="Default"/>
        <w:jc w:val="right"/>
        <w:rPr>
          <w:color w:val="auto"/>
        </w:rPr>
      </w:pPr>
      <w:r w:rsidRPr="008B0AB0">
        <w:rPr>
          <w:color w:val="auto"/>
        </w:rPr>
        <w:t>к решению</w:t>
      </w:r>
      <w:r w:rsidR="009303CA" w:rsidRPr="008B0AB0">
        <w:rPr>
          <w:color w:val="auto"/>
        </w:rPr>
        <w:t xml:space="preserve"> территориальной избирательной комиссии  </w:t>
      </w:r>
    </w:p>
    <w:p w:rsidR="009303CA" w:rsidRPr="008B0AB0" w:rsidRDefault="009303CA" w:rsidP="009303CA">
      <w:pPr>
        <w:pStyle w:val="Default"/>
        <w:jc w:val="right"/>
        <w:rPr>
          <w:color w:val="auto"/>
        </w:rPr>
      </w:pPr>
      <w:r w:rsidRPr="008B0AB0">
        <w:rPr>
          <w:color w:val="auto"/>
        </w:rPr>
        <w:t xml:space="preserve">Киришского муниципального района Ленинградской области </w:t>
      </w:r>
    </w:p>
    <w:p w:rsidR="009303CA" w:rsidRPr="008B0AB0" w:rsidRDefault="00F358DE" w:rsidP="009303CA">
      <w:pPr>
        <w:pStyle w:val="a4"/>
        <w:ind w:firstLine="709"/>
        <w:jc w:val="right"/>
        <w:rPr>
          <w:rFonts w:eastAsia="Calibri"/>
          <w:b/>
          <w:bCs/>
        </w:rPr>
      </w:pPr>
      <w:r w:rsidRPr="008B0AB0">
        <w:rPr>
          <w:rFonts w:eastAsia="Calibri"/>
        </w:rPr>
        <w:t>о</w:t>
      </w:r>
      <w:r w:rsidR="009303CA" w:rsidRPr="008B0AB0">
        <w:rPr>
          <w:rFonts w:eastAsia="Calibri"/>
        </w:rPr>
        <w:t xml:space="preserve">т </w:t>
      </w:r>
      <w:r w:rsidR="008B0AB0" w:rsidRPr="008B0AB0">
        <w:rPr>
          <w:rFonts w:eastAsia="Calibri"/>
        </w:rPr>
        <w:t>23</w:t>
      </w:r>
      <w:r w:rsidR="009303CA" w:rsidRPr="008B0AB0">
        <w:rPr>
          <w:rFonts w:eastAsia="Calibri"/>
        </w:rPr>
        <w:t xml:space="preserve"> декабря 202</w:t>
      </w:r>
      <w:r w:rsidRPr="008B0AB0">
        <w:rPr>
          <w:rFonts w:eastAsia="Calibri"/>
        </w:rPr>
        <w:t>5</w:t>
      </w:r>
      <w:r w:rsidR="009303CA" w:rsidRPr="008B0AB0">
        <w:rPr>
          <w:rFonts w:eastAsia="Calibri"/>
        </w:rPr>
        <w:t xml:space="preserve"> года № 2/8 </w:t>
      </w:r>
    </w:p>
    <w:p w:rsidR="009303CA" w:rsidRPr="008B0AB0" w:rsidRDefault="009303CA" w:rsidP="00FC395F">
      <w:pPr>
        <w:ind w:left="-284" w:firstLine="284"/>
        <w:rPr>
          <w:sz w:val="26"/>
          <w:szCs w:val="26"/>
        </w:rPr>
      </w:pPr>
    </w:p>
    <w:tbl>
      <w:tblPr>
        <w:tblpPr w:leftFromText="180" w:rightFromText="180" w:bottomFromText="200" w:vertAnchor="text" w:horzAnchor="page" w:tblpX="6467" w:tblpY="120"/>
        <w:tblW w:w="0" w:type="auto"/>
        <w:tblLook w:val="01E0" w:firstRow="1" w:lastRow="1" w:firstColumn="1" w:lastColumn="1" w:noHBand="0" w:noVBand="0"/>
      </w:tblPr>
      <w:tblGrid>
        <w:gridCol w:w="4395"/>
      </w:tblGrid>
      <w:tr w:rsidR="009303CA" w:rsidRPr="00F97953" w:rsidTr="00F358DE">
        <w:tc>
          <w:tcPr>
            <w:tcW w:w="4395" w:type="dxa"/>
            <w:hideMark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Cs w:val="24"/>
              </w:rPr>
            </w:pPr>
            <w:r w:rsidRPr="00F97953">
              <w:rPr>
                <w:szCs w:val="24"/>
              </w:rPr>
              <w:t xml:space="preserve">УТВЕРЖДЕНО </w:t>
            </w:r>
          </w:p>
          <w:p w:rsidR="009303CA" w:rsidRPr="00F97953" w:rsidRDefault="009303CA" w:rsidP="009B0F5F">
            <w:pPr>
              <w:spacing w:line="276" w:lineRule="auto"/>
              <w:jc w:val="both"/>
              <w:rPr>
                <w:szCs w:val="24"/>
              </w:rPr>
            </w:pPr>
            <w:r w:rsidRPr="00F97953">
              <w:rPr>
                <w:szCs w:val="24"/>
              </w:rPr>
              <w:t xml:space="preserve">решением участковой избирательной комиссии избирательного участка № </w:t>
            </w:r>
            <w:r w:rsidR="00F358DE">
              <w:rPr>
                <w:szCs w:val="24"/>
              </w:rPr>
              <w:t>___</w:t>
            </w:r>
          </w:p>
          <w:p w:rsidR="009303CA" w:rsidRPr="00F97953" w:rsidRDefault="009303CA" w:rsidP="009B0F5F">
            <w:pPr>
              <w:spacing w:line="276" w:lineRule="auto"/>
              <w:jc w:val="both"/>
              <w:rPr>
                <w:szCs w:val="24"/>
              </w:rPr>
            </w:pPr>
            <w:r w:rsidRPr="00F97953">
              <w:rPr>
                <w:szCs w:val="24"/>
              </w:rPr>
              <w:t xml:space="preserve">Киришского муниципального района Ленинградской области </w:t>
            </w:r>
          </w:p>
          <w:p w:rsidR="009303CA" w:rsidRPr="00F97953" w:rsidRDefault="009303CA" w:rsidP="009B0F5F">
            <w:pPr>
              <w:spacing w:line="276" w:lineRule="auto"/>
              <w:jc w:val="both"/>
              <w:rPr>
                <w:szCs w:val="24"/>
                <w:u w:val="single"/>
              </w:rPr>
            </w:pPr>
            <w:r w:rsidRPr="00F97953">
              <w:rPr>
                <w:szCs w:val="24"/>
              </w:rPr>
              <w:t xml:space="preserve">от </w:t>
            </w:r>
            <w:r w:rsidRPr="00F97953">
              <w:rPr>
                <w:szCs w:val="24"/>
                <w:u w:val="single"/>
              </w:rPr>
              <w:t xml:space="preserve">                      года</w:t>
            </w:r>
            <w:r w:rsidRPr="00F97953">
              <w:rPr>
                <w:szCs w:val="24"/>
              </w:rPr>
              <w:t xml:space="preserve">  №</w:t>
            </w:r>
            <w:r w:rsidRPr="00F97953">
              <w:rPr>
                <w:szCs w:val="24"/>
                <w:u w:val="single"/>
              </w:rPr>
              <w:t xml:space="preserve">       /        .</w:t>
            </w:r>
          </w:p>
        </w:tc>
      </w:tr>
    </w:tbl>
    <w:p w:rsidR="009303CA" w:rsidRPr="00F97953" w:rsidRDefault="009303CA" w:rsidP="009303CA">
      <w:pPr>
        <w:jc w:val="right"/>
        <w:rPr>
          <w:szCs w:val="24"/>
        </w:rPr>
      </w:pPr>
    </w:p>
    <w:p w:rsidR="009303CA" w:rsidRPr="00F97953" w:rsidRDefault="009303CA" w:rsidP="009303CA">
      <w:pPr>
        <w:jc w:val="right"/>
        <w:rPr>
          <w:szCs w:val="24"/>
        </w:rPr>
      </w:pPr>
    </w:p>
    <w:p w:rsidR="009303CA" w:rsidRPr="00F97953" w:rsidRDefault="009303CA" w:rsidP="009303CA">
      <w:pPr>
        <w:jc w:val="right"/>
        <w:rPr>
          <w:b/>
          <w:sz w:val="32"/>
          <w:szCs w:val="24"/>
        </w:rPr>
      </w:pPr>
      <w:r w:rsidRPr="00F97953">
        <w:rPr>
          <w:szCs w:val="24"/>
        </w:rPr>
        <w:t xml:space="preserve">                                                                                        </w:t>
      </w:r>
    </w:p>
    <w:p w:rsidR="009303CA" w:rsidRPr="00F97953" w:rsidRDefault="009303CA" w:rsidP="009303CA">
      <w:pPr>
        <w:jc w:val="center"/>
        <w:rPr>
          <w:b/>
          <w:sz w:val="28"/>
          <w:szCs w:val="24"/>
        </w:rPr>
      </w:pPr>
    </w:p>
    <w:p w:rsidR="009303CA" w:rsidRPr="00F97953" w:rsidRDefault="009303CA" w:rsidP="009303CA">
      <w:pPr>
        <w:jc w:val="center"/>
        <w:rPr>
          <w:b/>
          <w:sz w:val="28"/>
          <w:szCs w:val="24"/>
        </w:rPr>
      </w:pPr>
    </w:p>
    <w:p w:rsidR="009303CA" w:rsidRPr="00F97953" w:rsidRDefault="009303CA" w:rsidP="009303CA">
      <w:pPr>
        <w:jc w:val="center"/>
        <w:rPr>
          <w:b/>
          <w:sz w:val="28"/>
          <w:szCs w:val="24"/>
        </w:rPr>
      </w:pPr>
    </w:p>
    <w:p w:rsidR="009303CA" w:rsidRPr="00F97953" w:rsidRDefault="009303CA" w:rsidP="009303CA">
      <w:pPr>
        <w:jc w:val="center"/>
        <w:rPr>
          <w:b/>
          <w:sz w:val="32"/>
          <w:szCs w:val="24"/>
        </w:rPr>
      </w:pPr>
    </w:p>
    <w:p w:rsidR="009303CA" w:rsidRPr="00F97953" w:rsidRDefault="009303CA" w:rsidP="009303CA">
      <w:pPr>
        <w:jc w:val="center"/>
        <w:rPr>
          <w:b/>
          <w:sz w:val="32"/>
          <w:szCs w:val="24"/>
        </w:rPr>
      </w:pPr>
    </w:p>
    <w:p w:rsidR="009303CA" w:rsidRPr="00F97953" w:rsidRDefault="009303CA" w:rsidP="009303CA">
      <w:pPr>
        <w:jc w:val="center"/>
        <w:rPr>
          <w:b/>
          <w:sz w:val="32"/>
          <w:szCs w:val="24"/>
        </w:rPr>
      </w:pPr>
    </w:p>
    <w:p w:rsidR="009303CA" w:rsidRPr="00F97953" w:rsidRDefault="009303CA" w:rsidP="009303CA">
      <w:pPr>
        <w:jc w:val="center"/>
        <w:rPr>
          <w:b/>
          <w:sz w:val="32"/>
          <w:szCs w:val="24"/>
        </w:rPr>
      </w:pPr>
    </w:p>
    <w:p w:rsidR="009303CA" w:rsidRPr="00F97953" w:rsidRDefault="009303CA" w:rsidP="009303CA">
      <w:pPr>
        <w:jc w:val="center"/>
        <w:rPr>
          <w:b/>
          <w:sz w:val="32"/>
          <w:szCs w:val="24"/>
        </w:rPr>
      </w:pPr>
    </w:p>
    <w:p w:rsidR="009303CA" w:rsidRPr="00F97953" w:rsidRDefault="009303CA" w:rsidP="009303CA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Н</w:t>
      </w:r>
      <w:r w:rsidRPr="00F97953">
        <w:rPr>
          <w:b/>
          <w:sz w:val="36"/>
          <w:szCs w:val="24"/>
        </w:rPr>
        <w:t>оменклатура дел</w:t>
      </w:r>
    </w:p>
    <w:p w:rsidR="009303CA" w:rsidRPr="00F97953" w:rsidRDefault="009303CA" w:rsidP="009303CA">
      <w:pPr>
        <w:jc w:val="center"/>
        <w:rPr>
          <w:b/>
          <w:sz w:val="36"/>
          <w:szCs w:val="36"/>
        </w:rPr>
      </w:pPr>
      <w:r w:rsidRPr="00F97953">
        <w:rPr>
          <w:b/>
          <w:sz w:val="36"/>
          <w:szCs w:val="36"/>
        </w:rPr>
        <w:t xml:space="preserve">участковой избирательной комиссии </w:t>
      </w:r>
    </w:p>
    <w:p w:rsidR="009303CA" w:rsidRPr="00F97953" w:rsidRDefault="009303CA" w:rsidP="009303CA">
      <w:pPr>
        <w:jc w:val="center"/>
        <w:rPr>
          <w:b/>
          <w:sz w:val="36"/>
          <w:szCs w:val="36"/>
        </w:rPr>
      </w:pPr>
      <w:r w:rsidRPr="00F97953">
        <w:rPr>
          <w:b/>
          <w:sz w:val="36"/>
          <w:szCs w:val="36"/>
        </w:rPr>
        <w:t xml:space="preserve">избирательного участка № </w:t>
      </w:r>
      <w:r>
        <w:rPr>
          <w:b/>
          <w:sz w:val="36"/>
          <w:szCs w:val="36"/>
        </w:rPr>
        <w:t>___</w:t>
      </w:r>
    </w:p>
    <w:p w:rsidR="009303CA" w:rsidRPr="00F97953" w:rsidRDefault="009303CA" w:rsidP="009303CA">
      <w:pPr>
        <w:pStyle w:val="6"/>
      </w:pPr>
      <w:r w:rsidRPr="00F97953">
        <w:t xml:space="preserve">Киришского муниципального района </w:t>
      </w:r>
    </w:p>
    <w:p w:rsidR="009303CA" w:rsidRPr="00F97953" w:rsidRDefault="009303CA" w:rsidP="009303CA">
      <w:pPr>
        <w:pStyle w:val="6"/>
      </w:pPr>
      <w:r w:rsidRPr="00F97953">
        <w:t>Ленинградской области</w:t>
      </w:r>
    </w:p>
    <w:p w:rsidR="009303CA" w:rsidRPr="00F97953" w:rsidRDefault="009303CA" w:rsidP="009303CA">
      <w:pPr>
        <w:rPr>
          <w:b/>
          <w:szCs w:val="24"/>
        </w:rPr>
      </w:pPr>
    </w:p>
    <w:p w:rsidR="009303CA" w:rsidRPr="00F97953" w:rsidRDefault="009303CA" w:rsidP="009303CA">
      <w:pPr>
        <w:jc w:val="center"/>
        <w:rPr>
          <w:sz w:val="36"/>
          <w:szCs w:val="36"/>
        </w:rPr>
      </w:pPr>
      <w:r w:rsidRPr="00F97953">
        <w:rPr>
          <w:b/>
          <w:sz w:val="36"/>
          <w:szCs w:val="36"/>
        </w:rPr>
        <w:t xml:space="preserve">на </w:t>
      </w:r>
      <w:r w:rsidRPr="00F97953">
        <w:rPr>
          <w:b/>
          <w:sz w:val="36"/>
          <w:szCs w:val="36"/>
          <w:u w:val="single"/>
        </w:rPr>
        <w:t>202</w:t>
      </w:r>
      <w:r w:rsidR="00F358DE">
        <w:rPr>
          <w:b/>
          <w:sz w:val="36"/>
          <w:szCs w:val="36"/>
          <w:u w:val="single"/>
        </w:rPr>
        <w:t>6</w:t>
      </w:r>
      <w:r w:rsidRPr="00F97953">
        <w:rPr>
          <w:b/>
          <w:sz w:val="36"/>
          <w:szCs w:val="36"/>
        </w:rPr>
        <w:t xml:space="preserve"> год</w:t>
      </w:r>
    </w:p>
    <w:p w:rsidR="009303CA" w:rsidRPr="00F97953" w:rsidRDefault="009303CA" w:rsidP="009303CA">
      <w:pPr>
        <w:jc w:val="center"/>
        <w:rPr>
          <w:sz w:val="36"/>
          <w:szCs w:val="36"/>
        </w:rPr>
      </w:pPr>
      <w:r w:rsidRPr="00F97953">
        <w:rPr>
          <w:sz w:val="36"/>
          <w:szCs w:val="36"/>
        </w:rPr>
        <w:t xml:space="preserve"> </w:t>
      </w:r>
    </w:p>
    <w:p w:rsidR="009303CA" w:rsidRPr="00F97953" w:rsidRDefault="009303CA" w:rsidP="009303CA">
      <w:pPr>
        <w:jc w:val="center"/>
        <w:rPr>
          <w:b/>
          <w:sz w:val="36"/>
          <w:szCs w:val="24"/>
        </w:rPr>
      </w:pPr>
      <w:r w:rsidRPr="00F97953">
        <w:rPr>
          <w:b/>
          <w:sz w:val="36"/>
          <w:szCs w:val="24"/>
        </w:rPr>
        <w:t xml:space="preserve"> </w:t>
      </w:r>
    </w:p>
    <w:p w:rsidR="009303CA" w:rsidRPr="00F97953" w:rsidRDefault="009303CA" w:rsidP="009303CA">
      <w:pPr>
        <w:jc w:val="center"/>
        <w:rPr>
          <w:b/>
          <w:sz w:val="40"/>
          <w:szCs w:val="24"/>
        </w:rPr>
      </w:pPr>
    </w:p>
    <w:p w:rsidR="009303CA" w:rsidRPr="00F97953" w:rsidRDefault="009303CA" w:rsidP="009303CA">
      <w:pPr>
        <w:jc w:val="center"/>
        <w:rPr>
          <w:b/>
          <w:sz w:val="40"/>
          <w:szCs w:val="24"/>
        </w:rPr>
      </w:pPr>
    </w:p>
    <w:p w:rsidR="009303CA" w:rsidRPr="00F97953" w:rsidRDefault="009303CA" w:rsidP="009303CA">
      <w:pPr>
        <w:jc w:val="center"/>
        <w:rPr>
          <w:b/>
          <w:sz w:val="40"/>
          <w:szCs w:val="24"/>
        </w:rPr>
      </w:pPr>
    </w:p>
    <w:p w:rsidR="009303CA" w:rsidRPr="00F97953" w:rsidRDefault="009303CA" w:rsidP="009303CA">
      <w:pPr>
        <w:rPr>
          <w:b/>
          <w:sz w:val="40"/>
          <w:szCs w:val="24"/>
        </w:rPr>
      </w:pPr>
    </w:p>
    <w:p w:rsidR="009303CA" w:rsidRPr="00F97953" w:rsidRDefault="009303CA" w:rsidP="009303CA">
      <w:pPr>
        <w:rPr>
          <w:b/>
          <w:sz w:val="40"/>
          <w:szCs w:val="24"/>
        </w:rPr>
      </w:pPr>
    </w:p>
    <w:p w:rsidR="009303CA" w:rsidRPr="00F97953" w:rsidRDefault="009303CA" w:rsidP="009303CA">
      <w:pPr>
        <w:rPr>
          <w:b/>
          <w:sz w:val="40"/>
          <w:szCs w:val="24"/>
        </w:rPr>
      </w:pPr>
    </w:p>
    <w:p w:rsidR="009303CA" w:rsidRPr="00F97953" w:rsidRDefault="009303CA" w:rsidP="009303CA">
      <w:pPr>
        <w:rPr>
          <w:b/>
          <w:sz w:val="40"/>
          <w:szCs w:val="24"/>
        </w:rPr>
      </w:pPr>
    </w:p>
    <w:p w:rsidR="009303CA" w:rsidRPr="00F97953" w:rsidRDefault="009303CA" w:rsidP="009303CA">
      <w:pPr>
        <w:rPr>
          <w:b/>
          <w:sz w:val="40"/>
          <w:szCs w:val="24"/>
        </w:rPr>
      </w:pPr>
    </w:p>
    <w:p w:rsidR="009303CA" w:rsidRPr="00F97953" w:rsidRDefault="009303CA" w:rsidP="009303CA">
      <w:pPr>
        <w:jc w:val="right"/>
        <w:rPr>
          <w:b/>
          <w:sz w:val="26"/>
          <w:szCs w:val="24"/>
        </w:rPr>
      </w:pPr>
    </w:p>
    <w:p w:rsidR="009303CA" w:rsidRPr="00F97953" w:rsidRDefault="009303CA" w:rsidP="009303CA">
      <w:pPr>
        <w:jc w:val="right"/>
        <w:rPr>
          <w:b/>
          <w:sz w:val="26"/>
          <w:szCs w:val="24"/>
        </w:rPr>
      </w:pPr>
    </w:p>
    <w:p w:rsidR="009303CA" w:rsidRPr="00F97953" w:rsidRDefault="009303CA" w:rsidP="009303CA">
      <w:pPr>
        <w:jc w:val="right"/>
        <w:rPr>
          <w:b/>
          <w:sz w:val="26"/>
          <w:szCs w:val="24"/>
        </w:rPr>
      </w:pPr>
    </w:p>
    <w:p w:rsidR="009303CA" w:rsidRPr="00F97953" w:rsidRDefault="009303CA" w:rsidP="009303CA">
      <w:pPr>
        <w:jc w:val="right"/>
        <w:rPr>
          <w:b/>
          <w:sz w:val="26"/>
          <w:szCs w:val="24"/>
        </w:rPr>
      </w:pPr>
      <w:r w:rsidRPr="00F97953">
        <w:rPr>
          <w:b/>
          <w:sz w:val="26"/>
          <w:szCs w:val="24"/>
        </w:rPr>
        <w:t xml:space="preserve">на   ____   листах </w:t>
      </w:r>
    </w:p>
    <w:p w:rsidR="009303CA" w:rsidRPr="00F97953" w:rsidRDefault="009303CA" w:rsidP="009303CA">
      <w:pPr>
        <w:rPr>
          <w:b/>
          <w:sz w:val="26"/>
          <w:szCs w:val="24"/>
        </w:rPr>
        <w:sectPr w:rsidR="009303CA" w:rsidRPr="00F97953" w:rsidSect="0052630E">
          <w:footerReference w:type="default" r:id="rId8"/>
          <w:headerReference w:type="first" r:id="rId9"/>
          <w:pgSz w:w="11907" w:h="16840"/>
          <w:pgMar w:top="992" w:right="850" w:bottom="1134" w:left="1418" w:header="720" w:footer="720" w:gutter="0"/>
          <w:pgNumType w:start="1"/>
          <w:cols w:space="720"/>
        </w:sectPr>
      </w:pPr>
    </w:p>
    <w:p w:rsidR="009303CA" w:rsidRPr="00F97953" w:rsidRDefault="009303CA" w:rsidP="009303CA">
      <w:pPr>
        <w:jc w:val="center"/>
        <w:rPr>
          <w:sz w:val="20"/>
        </w:rPr>
      </w:pPr>
    </w:p>
    <w:p w:rsidR="009303CA" w:rsidRPr="00F97953" w:rsidRDefault="009303CA" w:rsidP="009303CA">
      <w:pPr>
        <w:pStyle w:val="2"/>
      </w:pPr>
    </w:p>
    <w:p w:rsidR="009303CA" w:rsidRPr="00F97953" w:rsidRDefault="009303CA" w:rsidP="009303CA">
      <w:pPr>
        <w:pStyle w:val="2"/>
        <w:rPr>
          <w:szCs w:val="28"/>
        </w:rPr>
      </w:pPr>
      <w:r w:rsidRPr="00F97953">
        <w:rPr>
          <w:szCs w:val="28"/>
        </w:rPr>
        <w:t>Оглавление</w:t>
      </w:r>
    </w:p>
    <w:p w:rsidR="009303CA" w:rsidRPr="00F97953" w:rsidRDefault="009303CA" w:rsidP="009303CA">
      <w:pPr>
        <w:rPr>
          <w:b/>
          <w:sz w:val="28"/>
          <w:szCs w:val="28"/>
        </w:rPr>
      </w:pPr>
    </w:p>
    <w:p w:rsidR="009303CA" w:rsidRPr="00F97953" w:rsidRDefault="009303CA" w:rsidP="009303CA">
      <w:pPr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275"/>
      </w:tblGrid>
      <w:tr w:rsidR="009303CA" w:rsidRPr="00F97953" w:rsidTr="009B0F5F">
        <w:tc>
          <w:tcPr>
            <w:tcW w:w="7867" w:type="dxa"/>
          </w:tcPr>
          <w:p w:rsidR="009303CA" w:rsidRPr="00F97953" w:rsidRDefault="009303CA" w:rsidP="009B0F5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9303CA" w:rsidRPr="00F97953" w:rsidTr="009B0F5F">
        <w:tc>
          <w:tcPr>
            <w:tcW w:w="7867" w:type="dxa"/>
            <w:hideMark/>
          </w:tcPr>
          <w:p w:rsidR="009303CA" w:rsidRPr="00F97953" w:rsidRDefault="009303CA" w:rsidP="009B0F5F">
            <w:pPr>
              <w:spacing w:line="276" w:lineRule="auto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>Список сокращений</w:t>
            </w:r>
          </w:p>
        </w:tc>
        <w:tc>
          <w:tcPr>
            <w:tcW w:w="1275" w:type="dxa"/>
            <w:hideMark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>2</w:t>
            </w:r>
          </w:p>
        </w:tc>
      </w:tr>
      <w:tr w:rsidR="009303CA" w:rsidRPr="00F97953" w:rsidTr="009B0F5F">
        <w:tc>
          <w:tcPr>
            <w:tcW w:w="7867" w:type="dxa"/>
          </w:tcPr>
          <w:p w:rsidR="009303CA" w:rsidRPr="00F97953" w:rsidRDefault="009303CA" w:rsidP="009B0F5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9303CA" w:rsidRPr="00F97953" w:rsidTr="009B0F5F">
        <w:tc>
          <w:tcPr>
            <w:tcW w:w="7867" w:type="dxa"/>
            <w:hideMark/>
          </w:tcPr>
          <w:p w:rsidR="009303CA" w:rsidRPr="00F97953" w:rsidRDefault="009303CA" w:rsidP="009B0F5F">
            <w:pPr>
              <w:spacing w:line="276" w:lineRule="auto"/>
              <w:rPr>
                <w:b/>
                <w:sz w:val="28"/>
                <w:szCs w:val="28"/>
              </w:rPr>
            </w:pPr>
            <w:r w:rsidRPr="00F97953">
              <w:rPr>
                <w:b/>
                <w:sz w:val="28"/>
                <w:szCs w:val="28"/>
              </w:rPr>
              <w:t xml:space="preserve">01. </w:t>
            </w:r>
            <w:r w:rsidRPr="00F97953">
              <w:rPr>
                <w:sz w:val="28"/>
                <w:szCs w:val="28"/>
              </w:rPr>
              <w:t>Организационно-распорядительная документация</w:t>
            </w:r>
          </w:p>
        </w:tc>
        <w:tc>
          <w:tcPr>
            <w:tcW w:w="1275" w:type="dxa"/>
            <w:hideMark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 xml:space="preserve">3 </w:t>
            </w:r>
          </w:p>
        </w:tc>
      </w:tr>
      <w:tr w:rsidR="009303CA" w:rsidRPr="00F97953" w:rsidTr="009B0F5F">
        <w:tc>
          <w:tcPr>
            <w:tcW w:w="7867" w:type="dxa"/>
          </w:tcPr>
          <w:p w:rsidR="009303CA" w:rsidRPr="00F97953" w:rsidRDefault="009303CA" w:rsidP="009B0F5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9303CA" w:rsidRPr="00F97953" w:rsidTr="009B0F5F">
        <w:tc>
          <w:tcPr>
            <w:tcW w:w="7867" w:type="dxa"/>
            <w:hideMark/>
          </w:tcPr>
          <w:p w:rsidR="009303CA" w:rsidRPr="00F97953" w:rsidRDefault="009303CA" w:rsidP="009B0F5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F97953">
              <w:rPr>
                <w:b/>
                <w:iCs/>
                <w:sz w:val="28"/>
                <w:szCs w:val="28"/>
              </w:rPr>
              <w:t xml:space="preserve">02. </w:t>
            </w:r>
            <w:r w:rsidRPr="00F97953">
              <w:rPr>
                <w:iCs/>
                <w:sz w:val="28"/>
                <w:szCs w:val="28"/>
              </w:rPr>
              <w:t>Документационное обеспечение деятельности участковой избирательной комиссии</w:t>
            </w:r>
            <w:r w:rsidRPr="00F9795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>4</w:t>
            </w:r>
          </w:p>
        </w:tc>
      </w:tr>
      <w:tr w:rsidR="009303CA" w:rsidRPr="00F97953" w:rsidTr="009B0F5F">
        <w:tc>
          <w:tcPr>
            <w:tcW w:w="7867" w:type="dxa"/>
            <w:hideMark/>
          </w:tcPr>
          <w:p w:rsidR="009303CA" w:rsidRPr="00F97953" w:rsidRDefault="009303CA" w:rsidP="009B0F5F">
            <w:pPr>
              <w:spacing w:line="276" w:lineRule="auto"/>
              <w:rPr>
                <w:sz w:val="28"/>
                <w:szCs w:val="28"/>
              </w:rPr>
            </w:pPr>
            <w:r w:rsidRPr="00F979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hideMark/>
          </w:tcPr>
          <w:p w:rsidR="009303CA" w:rsidRPr="00F97953" w:rsidRDefault="009303CA" w:rsidP="009B0F5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 xml:space="preserve"> </w:t>
            </w:r>
          </w:p>
        </w:tc>
      </w:tr>
      <w:tr w:rsidR="00FA4F57" w:rsidRPr="00F97953" w:rsidTr="009B0F5F">
        <w:tc>
          <w:tcPr>
            <w:tcW w:w="7867" w:type="dxa"/>
            <w:hideMark/>
          </w:tcPr>
          <w:p w:rsidR="00FA4F57" w:rsidRDefault="00FA4F57" w:rsidP="00FA4F57">
            <w:pPr>
              <w:spacing w:line="276" w:lineRule="auto"/>
              <w:rPr>
                <w:sz w:val="28"/>
                <w:szCs w:val="28"/>
              </w:rPr>
            </w:pPr>
            <w:r w:rsidRPr="00F97953">
              <w:rPr>
                <w:b/>
                <w:sz w:val="28"/>
                <w:szCs w:val="28"/>
              </w:rPr>
              <w:t xml:space="preserve">03. </w:t>
            </w:r>
            <w:r w:rsidRPr="00F97953">
              <w:rPr>
                <w:sz w:val="28"/>
                <w:szCs w:val="28"/>
              </w:rPr>
              <w:t xml:space="preserve">Документация по выборам </w:t>
            </w:r>
            <w:r w:rsidRPr="00FA4F57">
              <w:rPr>
                <w:sz w:val="28"/>
                <w:szCs w:val="28"/>
              </w:rPr>
              <w:t>депутатов Государственной Думы Федерального</w:t>
            </w:r>
            <w:r>
              <w:rPr>
                <w:sz w:val="28"/>
                <w:szCs w:val="28"/>
              </w:rPr>
              <w:t xml:space="preserve"> </w:t>
            </w:r>
            <w:r w:rsidRPr="00FA4F57">
              <w:rPr>
                <w:sz w:val="28"/>
                <w:szCs w:val="28"/>
              </w:rPr>
              <w:t>Собрания Российской Федерации</w:t>
            </w:r>
          </w:p>
          <w:p w:rsidR="00FA4F57" w:rsidRPr="00F97953" w:rsidRDefault="00FA4F57" w:rsidP="00FA4F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hideMark/>
          </w:tcPr>
          <w:p w:rsidR="00FA4F57" w:rsidRPr="00F97953" w:rsidRDefault="00FA4F57" w:rsidP="00FA4F5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F97953">
              <w:rPr>
                <w:sz w:val="28"/>
                <w:szCs w:val="28"/>
              </w:rPr>
              <w:t>4</w:t>
            </w:r>
          </w:p>
        </w:tc>
      </w:tr>
      <w:tr w:rsidR="00FA4F57" w:rsidRPr="00F97953" w:rsidTr="009B0F5F">
        <w:tc>
          <w:tcPr>
            <w:tcW w:w="7867" w:type="dxa"/>
          </w:tcPr>
          <w:p w:rsidR="00FA4F57" w:rsidRDefault="00FA4F57" w:rsidP="00FA4F5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Pr="00F97953">
              <w:rPr>
                <w:b/>
                <w:sz w:val="28"/>
                <w:szCs w:val="28"/>
              </w:rPr>
              <w:t xml:space="preserve">. </w:t>
            </w:r>
            <w:r w:rsidRPr="00F97953">
              <w:rPr>
                <w:sz w:val="28"/>
                <w:szCs w:val="28"/>
              </w:rPr>
              <w:t xml:space="preserve">Документация по выборам </w:t>
            </w:r>
            <w:r w:rsidRPr="00FA4F57">
              <w:rPr>
                <w:sz w:val="28"/>
                <w:szCs w:val="28"/>
              </w:rPr>
              <w:t>депутатов Законодательного собрания</w:t>
            </w:r>
            <w:r>
              <w:rPr>
                <w:sz w:val="28"/>
                <w:szCs w:val="28"/>
              </w:rPr>
              <w:t xml:space="preserve"> </w:t>
            </w:r>
            <w:r w:rsidRPr="00FA4F57">
              <w:rPr>
                <w:sz w:val="28"/>
                <w:szCs w:val="28"/>
              </w:rPr>
              <w:t xml:space="preserve">Ленинградской области     </w:t>
            </w:r>
          </w:p>
          <w:p w:rsidR="00FA4F57" w:rsidRPr="00F97953" w:rsidRDefault="00FA4F57" w:rsidP="00FA4F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A4F57" w:rsidRPr="00F97953" w:rsidRDefault="00FA4F57" w:rsidP="00FA4F57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A4F57" w:rsidRPr="00F97953" w:rsidTr="009B0F5F">
        <w:tc>
          <w:tcPr>
            <w:tcW w:w="7867" w:type="dxa"/>
          </w:tcPr>
          <w:p w:rsidR="00FA4F57" w:rsidRPr="00F97953" w:rsidRDefault="00FA4F57" w:rsidP="00FA4F5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A4F57" w:rsidRPr="00F97953" w:rsidRDefault="00FA4F57" w:rsidP="00FA4F57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303CA" w:rsidRPr="00F97953" w:rsidRDefault="009303CA" w:rsidP="009303CA">
      <w:pPr>
        <w:pStyle w:val="2"/>
        <w:jc w:val="left"/>
      </w:pPr>
    </w:p>
    <w:p w:rsidR="009303CA" w:rsidRPr="00F97953" w:rsidRDefault="009303CA" w:rsidP="009303CA">
      <w:pPr>
        <w:pStyle w:val="2"/>
        <w:rPr>
          <w:szCs w:val="28"/>
        </w:rPr>
      </w:pPr>
      <w:r w:rsidRPr="00F97953">
        <w:rPr>
          <w:szCs w:val="28"/>
        </w:rPr>
        <w:t xml:space="preserve">Список сокращений </w:t>
      </w:r>
    </w:p>
    <w:p w:rsidR="009303CA" w:rsidRPr="00F97953" w:rsidRDefault="009303CA" w:rsidP="009303CA">
      <w:pPr>
        <w:rPr>
          <w:b/>
          <w:sz w:val="28"/>
          <w:szCs w:val="28"/>
        </w:rPr>
      </w:pPr>
    </w:p>
    <w:p w:rsidR="009303CA" w:rsidRPr="00F97953" w:rsidRDefault="009303CA" w:rsidP="009303CA">
      <w:pPr>
        <w:spacing w:line="360" w:lineRule="auto"/>
        <w:jc w:val="both"/>
        <w:rPr>
          <w:sz w:val="28"/>
          <w:szCs w:val="28"/>
        </w:rPr>
      </w:pPr>
      <w:r w:rsidRPr="00F97953">
        <w:rPr>
          <w:b/>
          <w:sz w:val="28"/>
          <w:szCs w:val="28"/>
        </w:rPr>
        <w:t xml:space="preserve">ГАС «Выборы» – </w:t>
      </w:r>
      <w:r w:rsidRPr="00F97953">
        <w:rPr>
          <w:sz w:val="28"/>
          <w:szCs w:val="28"/>
        </w:rPr>
        <w:t>государственная автоматизированная система «Выборы»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 xml:space="preserve">ДМН – </w:t>
      </w:r>
      <w:r w:rsidRPr="00F97953">
        <w:rPr>
          <w:sz w:val="28"/>
          <w:szCs w:val="28"/>
        </w:rPr>
        <w:t>до минования надобности</w:t>
      </w:r>
      <w:r w:rsidRPr="00F97953">
        <w:rPr>
          <w:b/>
          <w:sz w:val="28"/>
          <w:szCs w:val="28"/>
        </w:rPr>
        <w:t xml:space="preserve"> </w:t>
      </w:r>
      <w:r w:rsidRPr="00F97953">
        <w:rPr>
          <w:sz w:val="28"/>
          <w:szCs w:val="28"/>
        </w:rPr>
        <w:t xml:space="preserve"> 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>ИКЛО</w:t>
      </w:r>
      <w:r w:rsidRPr="00F97953">
        <w:rPr>
          <w:sz w:val="28"/>
          <w:szCs w:val="28"/>
        </w:rPr>
        <w:t xml:space="preserve"> – Избирательная комиссия Ленинградской области</w:t>
      </w:r>
    </w:p>
    <w:p w:rsidR="009303CA" w:rsidRPr="00F97953" w:rsidRDefault="009303CA" w:rsidP="009303CA">
      <w:pPr>
        <w:spacing w:line="360" w:lineRule="auto"/>
        <w:jc w:val="both"/>
        <w:rPr>
          <w:sz w:val="28"/>
          <w:szCs w:val="28"/>
        </w:rPr>
      </w:pPr>
      <w:r w:rsidRPr="00F97953">
        <w:rPr>
          <w:b/>
          <w:sz w:val="28"/>
          <w:szCs w:val="28"/>
        </w:rPr>
        <w:t>ПТД</w:t>
      </w:r>
      <w:r w:rsidRPr="00F97953">
        <w:rPr>
          <w:sz w:val="28"/>
          <w:szCs w:val="28"/>
        </w:rPr>
        <w:t xml:space="preserve"> – «Перечень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М., 2010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 xml:space="preserve">ТИК – </w:t>
      </w:r>
      <w:r w:rsidRPr="00F97953">
        <w:rPr>
          <w:sz w:val="28"/>
          <w:szCs w:val="28"/>
        </w:rPr>
        <w:t>территориальная избирательная комиссия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>ИКМО</w:t>
      </w:r>
      <w:r w:rsidRPr="00F97953">
        <w:rPr>
          <w:sz w:val="28"/>
          <w:szCs w:val="28"/>
        </w:rPr>
        <w:t xml:space="preserve"> – избирательная комиссия муниципального образования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 xml:space="preserve">УИК – </w:t>
      </w:r>
      <w:r w:rsidRPr="00F97953">
        <w:rPr>
          <w:sz w:val="28"/>
          <w:szCs w:val="28"/>
        </w:rPr>
        <w:t>участковая избирательная комиссия</w:t>
      </w:r>
    </w:p>
    <w:p w:rsidR="009303CA" w:rsidRPr="00F97953" w:rsidRDefault="009303CA" w:rsidP="009303CA">
      <w:pPr>
        <w:spacing w:line="360" w:lineRule="auto"/>
        <w:jc w:val="both"/>
        <w:rPr>
          <w:sz w:val="28"/>
          <w:szCs w:val="28"/>
        </w:rPr>
      </w:pPr>
      <w:r w:rsidRPr="00F97953">
        <w:rPr>
          <w:b/>
          <w:sz w:val="28"/>
          <w:szCs w:val="28"/>
        </w:rPr>
        <w:t xml:space="preserve">ЦИК России – </w:t>
      </w:r>
      <w:r w:rsidRPr="00F97953">
        <w:rPr>
          <w:sz w:val="28"/>
          <w:szCs w:val="28"/>
        </w:rPr>
        <w:t xml:space="preserve">Центральная избирательная комиссия Российской Федерации </w:t>
      </w:r>
    </w:p>
    <w:p w:rsidR="009303CA" w:rsidRPr="00F97953" w:rsidRDefault="009303CA" w:rsidP="009303CA">
      <w:pPr>
        <w:spacing w:line="360" w:lineRule="auto"/>
        <w:rPr>
          <w:sz w:val="28"/>
          <w:szCs w:val="28"/>
        </w:rPr>
      </w:pPr>
      <w:r w:rsidRPr="00F97953">
        <w:rPr>
          <w:b/>
          <w:sz w:val="28"/>
          <w:szCs w:val="28"/>
        </w:rPr>
        <w:t>ЭК</w:t>
      </w:r>
      <w:r w:rsidRPr="00F97953">
        <w:rPr>
          <w:sz w:val="28"/>
          <w:szCs w:val="28"/>
        </w:rPr>
        <w:t xml:space="preserve"> – экспертная комиссия </w:t>
      </w:r>
    </w:p>
    <w:p w:rsidR="009303CA" w:rsidRDefault="009303CA" w:rsidP="009303CA">
      <w:pPr>
        <w:spacing w:line="360" w:lineRule="auto"/>
        <w:rPr>
          <w:sz w:val="28"/>
          <w:szCs w:val="28"/>
        </w:rPr>
      </w:pPr>
    </w:p>
    <w:p w:rsidR="009303CA" w:rsidRPr="00F97953" w:rsidRDefault="009303CA" w:rsidP="009303CA">
      <w:pPr>
        <w:pStyle w:val="1"/>
        <w:spacing w:before="120"/>
        <w:jc w:val="center"/>
        <w:rPr>
          <w:rFonts w:ascii="Times New Roman" w:hAnsi="Times New Roman"/>
          <w:bCs w:val="0"/>
          <w:color w:val="auto"/>
        </w:rPr>
      </w:pPr>
      <w:r w:rsidRPr="00F97953">
        <w:rPr>
          <w:rFonts w:ascii="Times New Roman" w:hAnsi="Times New Roman"/>
          <w:bCs w:val="0"/>
          <w:color w:val="auto"/>
        </w:rPr>
        <w:lastRenderedPageBreak/>
        <w:t>УЧАСТКОВАЯ</w:t>
      </w:r>
      <w:r w:rsidRPr="00F97953">
        <w:rPr>
          <w:rFonts w:ascii="Times New Roman" w:hAnsi="Times New Roman"/>
          <w:bCs w:val="0"/>
          <w:color w:val="auto"/>
          <w:lang w:val="x-none"/>
        </w:rPr>
        <w:t xml:space="preserve"> ИЗБИРАТЕЛЬНАЯ КОМИССИЯ</w:t>
      </w:r>
      <w:r w:rsidRPr="00F97953">
        <w:rPr>
          <w:rFonts w:ascii="Times New Roman" w:hAnsi="Times New Roman"/>
          <w:bCs w:val="0"/>
          <w:color w:val="auto"/>
        </w:rPr>
        <w:t xml:space="preserve"> </w:t>
      </w:r>
      <w:r w:rsidRPr="00F97953">
        <w:rPr>
          <w:rFonts w:ascii="Times New Roman" w:hAnsi="Times New Roman"/>
          <w:bCs w:val="0"/>
          <w:color w:val="auto"/>
          <w:u w:val="single"/>
        </w:rPr>
        <w:t>№ ___</w:t>
      </w:r>
    </w:p>
    <w:p w:rsidR="009303CA" w:rsidRPr="00F97953" w:rsidRDefault="009303CA" w:rsidP="009303CA">
      <w:pPr>
        <w:pStyle w:val="1"/>
        <w:spacing w:before="120"/>
        <w:jc w:val="center"/>
        <w:rPr>
          <w:rFonts w:ascii="Times New Roman" w:hAnsi="Times New Roman"/>
          <w:bCs w:val="0"/>
          <w:color w:val="auto"/>
        </w:rPr>
      </w:pPr>
      <w:r w:rsidRPr="00F97953">
        <w:rPr>
          <w:rFonts w:ascii="Times New Roman" w:hAnsi="Times New Roman"/>
          <w:bCs w:val="0"/>
          <w:color w:val="auto"/>
          <w:lang w:val="x-none"/>
        </w:rPr>
        <w:t xml:space="preserve"> КИРИШСКОГО МУНИЦИПАЛЬНОГО РАЙОНА</w:t>
      </w:r>
    </w:p>
    <w:p w:rsidR="009303CA" w:rsidRPr="00F97953" w:rsidRDefault="009303CA" w:rsidP="009303CA"/>
    <w:p w:rsidR="009303CA" w:rsidRPr="00F97953" w:rsidRDefault="009303CA" w:rsidP="009303CA">
      <w:pPr>
        <w:pStyle w:val="1"/>
        <w:spacing w:before="120"/>
        <w:jc w:val="center"/>
        <w:rPr>
          <w:rFonts w:ascii="Times New Roman" w:hAnsi="Times New Roman"/>
          <w:color w:val="auto"/>
        </w:rPr>
      </w:pPr>
      <w:r w:rsidRPr="00F97953">
        <w:rPr>
          <w:rFonts w:ascii="Times New Roman" w:hAnsi="Times New Roman"/>
          <w:color w:val="auto"/>
        </w:rPr>
        <w:t>НОМЕНКЛАТУРА ДЕЛ</w:t>
      </w:r>
    </w:p>
    <w:p w:rsidR="009303CA" w:rsidRPr="00F97953" w:rsidRDefault="009303CA" w:rsidP="009303CA">
      <w:pPr>
        <w:rPr>
          <w:sz w:val="22"/>
        </w:rPr>
      </w:pPr>
    </w:p>
    <w:p w:rsidR="009303CA" w:rsidRPr="00F97953" w:rsidRDefault="009303CA" w:rsidP="009303CA">
      <w:pPr>
        <w:rPr>
          <w:b/>
          <w:sz w:val="22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3085"/>
        <w:gridCol w:w="2268"/>
        <w:gridCol w:w="4501"/>
      </w:tblGrid>
      <w:tr w:rsidR="009303CA" w:rsidRPr="00F97953" w:rsidTr="009B0F5F">
        <w:tc>
          <w:tcPr>
            <w:tcW w:w="3085" w:type="dxa"/>
          </w:tcPr>
          <w:p w:rsidR="009303CA" w:rsidRPr="00F97953" w:rsidRDefault="009303CA" w:rsidP="009B0F5F">
            <w:pPr>
              <w:spacing w:before="120"/>
              <w:rPr>
                <w:b/>
                <w:szCs w:val="24"/>
                <w:u w:val="single"/>
              </w:rPr>
            </w:pPr>
            <w:r w:rsidRPr="00F97953">
              <w:rPr>
                <w:b/>
                <w:szCs w:val="24"/>
              </w:rPr>
              <w:t xml:space="preserve"> № </w:t>
            </w:r>
            <w:r w:rsidRPr="00F97953">
              <w:rPr>
                <w:b/>
                <w:szCs w:val="24"/>
                <w:u w:val="single"/>
              </w:rPr>
              <w:t>02-02</w:t>
            </w:r>
          </w:p>
          <w:p w:rsidR="009303CA" w:rsidRPr="00F97953" w:rsidRDefault="009303CA" w:rsidP="009B0F5F">
            <w:pPr>
              <w:spacing w:before="120"/>
              <w:rPr>
                <w:b/>
                <w:szCs w:val="24"/>
              </w:rPr>
            </w:pPr>
            <w:proofErr w:type="spellStart"/>
            <w:r w:rsidRPr="00F97953">
              <w:rPr>
                <w:b/>
                <w:szCs w:val="24"/>
              </w:rPr>
              <w:t>г.Кириши</w:t>
            </w:r>
            <w:proofErr w:type="spellEnd"/>
          </w:p>
          <w:p w:rsidR="009303CA" w:rsidRPr="00F97953" w:rsidRDefault="009303CA" w:rsidP="009B0F5F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03CA" w:rsidRPr="00F97953" w:rsidRDefault="009303CA" w:rsidP="009B0F5F">
            <w:pPr>
              <w:spacing w:before="120"/>
              <w:rPr>
                <w:b/>
                <w:szCs w:val="24"/>
              </w:rPr>
            </w:pPr>
          </w:p>
        </w:tc>
        <w:tc>
          <w:tcPr>
            <w:tcW w:w="4501" w:type="dxa"/>
          </w:tcPr>
          <w:p w:rsidR="009303CA" w:rsidRPr="00F97953" w:rsidRDefault="009303CA" w:rsidP="009B0F5F">
            <w:pPr>
              <w:rPr>
                <w:b/>
                <w:caps/>
                <w:szCs w:val="24"/>
              </w:rPr>
            </w:pPr>
            <w:r w:rsidRPr="00F97953">
              <w:rPr>
                <w:b/>
                <w:caps/>
                <w:szCs w:val="24"/>
              </w:rPr>
              <w:t>Утверждаю</w:t>
            </w:r>
          </w:p>
          <w:p w:rsidR="009303CA" w:rsidRPr="00F97953" w:rsidRDefault="009303CA" w:rsidP="009B0F5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 у</w:t>
            </w:r>
            <w:r w:rsidRPr="00F97953">
              <w:rPr>
                <w:b/>
                <w:szCs w:val="24"/>
              </w:rPr>
              <w:t xml:space="preserve">частковой избирательной комиссии </w:t>
            </w:r>
            <w:r w:rsidRPr="00F97953">
              <w:rPr>
                <w:b/>
                <w:szCs w:val="24"/>
                <w:u w:val="single"/>
              </w:rPr>
              <w:t>№</w:t>
            </w:r>
            <w:r>
              <w:rPr>
                <w:b/>
                <w:szCs w:val="24"/>
                <w:u w:val="single"/>
              </w:rPr>
              <w:t>_____</w:t>
            </w:r>
          </w:p>
          <w:p w:rsidR="009303CA" w:rsidRPr="00F97953" w:rsidRDefault="009303CA" w:rsidP="009B0F5F">
            <w:pPr>
              <w:spacing w:before="120"/>
              <w:rPr>
                <w:b/>
                <w:szCs w:val="24"/>
              </w:rPr>
            </w:pPr>
            <w:r w:rsidRPr="00F97953">
              <w:rPr>
                <w:szCs w:val="24"/>
              </w:rPr>
              <w:t xml:space="preserve">______________ </w:t>
            </w:r>
            <w:r w:rsidRPr="00F97953">
              <w:rPr>
                <w:b/>
                <w:szCs w:val="24"/>
              </w:rPr>
              <w:t>/</w:t>
            </w:r>
            <w:r w:rsidRPr="00F97953">
              <w:rPr>
                <w:b/>
                <w:szCs w:val="24"/>
                <w:u w:val="single"/>
              </w:rPr>
              <w:t>Инициалы, фамилия/</w:t>
            </w:r>
            <w:r w:rsidRPr="00F97953">
              <w:rPr>
                <w:b/>
                <w:szCs w:val="24"/>
              </w:rPr>
              <w:t xml:space="preserve"> </w:t>
            </w:r>
          </w:p>
          <w:p w:rsidR="009303CA" w:rsidRPr="00F97953" w:rsidRDefault="009303CA" w:rsidP="009B0F5F">
            <w:pPr>
              <w:spacing w:before="120"/>
              <w:rPr>
                <w:b/>
                <w:szCs w:val="24"/>
              </w:rPr>
            </w:pPr>
          </w:p>
        </w:tc>
      </w:tr>
    </w:tbl>
    <w:p w:rsidR="009303CA" w:rsidRPr="00F97953" w:rsidRDefault="009303CA" w:rsidP="009303CA">
      <w:pPr>
        <w:pStyle w:val="4"/>
      </w:pPr>
      <w:proofErr w:type="gramStart"/>
      <w:r w:rsidRPr="00F97953">
        <w:rPr>
          <w:rFonts w:ascii="Times New Roman" w:hAnsi="Times New Roman"/>
          <w:i w:val="0"/>
          <w:color w:val="auto"/>
          <w:sz w:val="28"/>
          <w:szCs w:val="28"/>
        </w:rPr>
        <w:t xml:space="preserve">на  </w:t>
      </w:r>
      <w:r w:rsidRPr="00F97953">
        <w:rPr>
          <w:rFonts w:ascii="Times New Roman" w:hAnsi="Times New Roman"/>
          <w:i w:val="0"/>
          <w:color w:val="auto"/>
          <w:sz w:val="28"/>
          <w:szCs w:val="28"/>
          <w:u w:val="single"/>
        </w:rPr>
        <w:t>202</w:t>
      </w:r>
      <w:r w:rsidR="00B4063B">
        <w:rPr>
          <w:rFonts w:ascii="Times New Roman" w:hAnsi="Times New Roman"/>
          <w:i w:val="0"/>
          <w:color w:val="auto"/>
          <w:sz w:val="28"/>
          <w:szCs w:val="28"/>
          <w:u w:val="single"/>
        </w:rPr>
        <w:t>6</w:t>
      </w:r>
      <w:proofErr w:type="gramEnd"/>
      <w:r w:rsidRPr="00F97953">
        <w:rPr>
          <w:rFonts w:ascii="Times New Roman" w:hAnsi="Times New Roman"/>
          <w:i w:val="0"/>
          <w:color w:val="auto"/>
          <w:sz w:val="28"/>
          <w:szCs w:val="28"/>
        </w:rPr>
        <w:t xml:space="preserve"> год</w:t>
      </w:r>
    </w:p>
    <w:tbl>
      <w:tblPr>
        <w:tblW w:w="1043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4677"/>
        <w:gridCol w:w="1093"/>
        <w:gridCol w:w="1458"/>
        <w:gridCol w:w="60"/>
        <w:gridCol w:w="2151"/>
      </w:tblGrid>
      <w:tr w:rsidR="009303CA" w:rsidRPr="00CE372B" w:rsidTr="009B0F5F">
        <w:trPr>
          <w:cantSplit/>
          <w:trHeight w:val="83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Индекс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Заголовок дела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Кол-во дел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Срок хранения,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№ статьи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по перечню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Примечание</w:t>
            </w:r>
          </w:p>
        </w:tc>
      </w:tr>
      <w:tr w:rsidR="009303CA" w:rsidRPr="00CE372B" w:rsidTr="009B0F5F">
        <w:trPr>
          <w:cantSplit/>
          <w:trHeight w:val="28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2" w:right="24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</w:t>
            </w:r>
          </w:p>
        </w:tc>
      </w:tr>
      <w:tr w:rsidR="009303CA" w:rsidRPr="00CE372B" w:rsidTr="009B0F5F">
        <w:trPr>
          <w:cantSplit/>
          <w:trHeight w:val="471"/>
        </w:trPr>
        <w:tc>
          <w:tcPr>
            <w:tcW w:w="10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01. Организационно-распорядительная документация</w:t>
            </w:r>
          </w:p>
        </w:tc>
      </w:tr>
      <w:tr w:rsidR="009303CA" w:rsidRPr="00CE372B" w:rsidTr="009B0F5F">
        <w:trPr>
          <w:cantSplit/>
          <w:trHeight w:val="4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right="23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Протоколы заседаний УИК, решения УИК и документы к ним, кроме решений по жалобам (заявлениям), поступившим в день голосования до окончания подсчета голосов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лет, ЭК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по истечении каждого календарного года. После проведения полистной экспертизы (ЭК), некоторые документы могут быть переданы на постоянное хранение</w:t>
            </w:r>
          </w:p>
        </w:tc>
      </w:tr>
      <w:tr w:rsidR="009303CA" w:rsidRPr="00CE372B" w:rsidTr="009B0F5F">
        <w:trPr>
          <w:cantSplit/>
          <w:trHeight w:val="8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FA4F57">
            <w:pPr>
              <w:widowControl w:val="0"/>
              <w:ind w:left="57" w:right="23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Списки наблюдателей, в том числе иностранных, представителей средств массовой информации, присутствовавших при установлении итогов голосования и составлении протоколов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Постоянно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ст.5а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по истечении каждого календарного года.</w:t>
            </w:r>
          </w:p>
        </w:tc>
      </w:tr>
      <w:tr w:rsidR="009303CA" w:rsidRPr="00CE372B" w:rsidTr="009B0F5F">
        <w:trPr>
          <w:cantSplit/>
          <w:trHeight w:val="5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FA4F57">
            <w:pPr>
              <w:widowControl w:val="0"/>
              <w:ind w:right="23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Копии постановлений, инструктивных писем, обращений ЦИК России, Избирательной комиссии Ленинградской области, ТИК (ИКМО) по вопросам подготовки и проведения выборов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ДМН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1б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</w:t>
            </w:r>
          </w:p>
        </w:tc>
      </w:tr>
      <w:tr w:rsidR="009303CA" w:rsidRPr="00CE372B" w:rsidTr="009B0F5F">
        <w:trPr>
          <w:cantSplit/>
          <w:trHeight w:val="7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FA4F57">
            <w:pPr>
              <w:widowControl w:val="0"/>
              <w:ind w:right="23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Федеральные конституционные законы, федеральные законы, законы Ленинградской области, документы Губернатора Ленинградской области, Законодательного собрания Ленинградской области, органа местного самоуправления Ленинградской области по вопросам подготовки и проведения выборов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ДМН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1б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 </w:t>
            </w:r>
          </w:p>
        </w:tc>
      </w:tr>
      <w:tr w:rsidR="009303CA" w:rsidRPr="00CE372B" w:rsidTr="009B0F5F">
        <w:trPr>
          <w:cantSplit/>
          <w:trHeight w:val="5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Переписка УИК с вышестоящими избирательными комиссиями, органами и организациями, должностными лицами по вопросам основной деятельности, подготовки и проведения выборов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лет, ЭК,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35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</w:t>
            </w:r>
          </w:p>
        </w:tc>
      </w:tr>
      <w:tr w:rsidR="009303CA" w:rsidRPr="00CE372B" w:rsidTr="009B0F5F">
        <w:trPr>
          <w:cantSplit/>
          <w:trHeight w:val="5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24" w:right="48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lastRenderedPageBreak/>
              <w:t>01-06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rPr>
                <w:sz w:val="22"/>
                <w:szCs w:val="22"/>
              </w:rPr>
            </w:pPr>
            <w:r w:rsidRPr="00CE372B">
              <w:rPr>
                <w:bCs/>
                <w:iCs/>
                <w:sz w:val="22"/>
                <w:szCs w:val="22"/>
              </w:rPr>
              <w:t>Переписка УИК с гражданами по вопросам рассмотрения их обращений (за исключением обращений, по которым приняты решения УИК)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лет, ЭК (в случае неоднократного обращения – 5 лет после последнего рассмотрения)</w:t>
            </w:r>
          </w:p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 183в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5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rPr>
                <w:sz w:val="22"/>
                <w:szCs w:val="22"/>
              </w:rPr>
            </w:pPr>
            <w:r w:rsidRPr="00CE372B">
              <w:rPr>
                <w:rFonts w:ascii="Times New Roman CYR" w:hAnsi="Times New Roman CYR"/>
                <w:sz w:val="22"/>
                <w:szCs w:val="22"/>
              </w:rPr>
              <w:t>Обращения граждан (предложения, заявления, жалобы) о</w:t>
            </w:r>
            <w:r w:rsidRPr="00CE372B">
              <w:rPr>
                <w:sz w:val="22"/>
                <w:szCs w:val="22"/>
              </w:rPr>
              <w:t xml:space="preserve"> серьезных </w:t>
            </w:r>
            <w:r w:rsidRPr="00CE372B">
              <w:rPr>
                <w:rFonts w:ascii="Times New Roman CYR" w:hAnsi="Times New Roman CYR"/>
                <w:sz w:val="22"/>
                <w:szCs w:val="22"/>
              </w:rPr>
              <w:t>нарушениях федеральных, областных законов о выборах</w:t>
            </w:r>
            <w:r w:rsidRPr="00CE37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CE372B">
              <w:rPr>
                <w:bCs/>
                <w:iCs/>
                <w:sz w:val="22"/>
                <w:szCs w:val="22"/>
              </w:rPr>
              <w:t>Постоянно</w:t>
            </w:r>
          </w:p>
          <w:p w:rsidR="009303CA" w:rsidRPr="00CE372B" w:rsidRDefault="009303CA" w:rsidP="009B0F5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CE372B">
              <w:rPr>
                <w:bCs/>
                <w:iCs/>
                <w:sz w:val="22"/>
                <w:szCs w:val="22"/>
              </w:rPr>
              <w:t>ст. 183 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Являются приложением к решению УИК</w:t>
            </w:r>
          </w:p>
        </w:tc>
      </w:tr>
      <w:tr w:rsidR="009303CA" w:rsidRPr="00CE372B" w:rsidTr="009B0F5F">
        <w:trPr>
          <w:cantSplit/>
          <w:trHeight w:val="3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01-08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632"/>
        </w:trPr>
        <w:tc>
          <w:tcPr>
            <w:tcW w:w="104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02. Документационное обеспечение деятельности</w:t>
            </w:r>
            <w:r w:rsidR="00FA4F57" w:rsidRPr="00CE372B">
              <w:rPr>
                <w:b/>
                <w:sz w:val="22"/>
                <w:szCs w:val="22"/>
              </w:rPr>
              <w:t xml:space="preserve"> </w:t>
            </w:r>
            <w:r w:rsidRPr="00CE372B">
              <w:rPr>
                <w:b/>
                <w:sz w:val="22"/>
                <w:szCs w:val="22"/>
              </w:rPr>
              <w:t>участковой  избирательной комиссии</w:t>
            </w:r>
          </w:p>
        </w:tc>
      </w:tr>
      <w:tr w:rsidR="009303CA" w:rsidRPr="00CE372B" w:rsidTr="009B0F5F">
        <w:trPr>
          <w:cantSplit/>
          <w:trHeight w:val="6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Инструкция по делопроизводству УИК 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Постоянно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27а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6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Номенклатура дел УИК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Постоянно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200а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На муниципальное хранение не передается</w:t>
            </w:r>
          </w:p>
        </w:tc>
      </w:tr>
      <w:tr w:rsidR="009303CA" w:rsidRPr="00CE372B" w:rsidTr="009B0F5F">
        <w:trPr>
          <w:cantSplit/>
          <w:trHeight w:val="34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Журнал регистрации решений УИК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 ЭК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</w:t>
            </w:r>
          </w:p>
        </w:tc>
      </w:tr>
      <w:tr w:rsidR="009303CA" w:rsidRPr="00CE372B" w:rsidTr="009B0F5F"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Журнал регистрации документов, поступающих в УИК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258г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6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Журнал регистрации документов, отправляемых из УИК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258г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6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14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Журнал телефонограмм и </w:t>
            </w:r>
            <w:r w:rsidRPr="00CE372B">
              <w:rPr>
                <w:sz w:val="22"/>
                <w:szCs w:val="22"/>
                <w:lang w:val="en-US"/>
              </w:rPr>
              <w:t>S</w:t>
            </w:r>
            <w:r w:rsidRPr="00CE372B">
              <w:rPr>
                <w:sz w:val="22"/>
                <w:szCs w:val="22"/>
              </w:rPr>
              <w:t>М</w:t>
            </w:r>
            <w:r w:rsidRPr="00CE372B">
              <w:rPr>
                <w:sz w:val="22"/>
                <w:szCs w:val="22"/>
                <w:lang w:val="en-US"/>
              </w:rPr>
              <w:t>S</w:t>
            </w:r>
            <w:r w:rsidRPr="00CE372B">
              <w:rPr>
                <w:sz w:val="22"/>
                <w:szCs w:val="22"/>
              </w:rPr>
              <w:t>-сообщений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3 года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258 ж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cantSplit/>
          <w:trHeight w:val="57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ind w:left="38" w:right="24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Журнал регистрации обращений, жалоб и заявлений граждан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</w:t>
            </w:r>
          </w:p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ст. 258е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FA4F57">
        <w:trPr>
          <w:cantSplit/>
          <w:trHeight w:val="2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02-08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ind w:left="38" w:right="24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9303CA" w:rsidRPr="00CE372B" w:rsidTr="009B0F5F">
        <w:trPr>
          <w:trHeight w:val="317"/>
        </w:trPr>
        <w:tc>
          <w:tcPr>
            <w:tcW w:w="10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B" w:rsidRDefault="009303CA" w:rsidP="00FA4F57">
            <w:pPr>
              <w:widowControl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 xml:space="preserve">03. </w:t>
            </w:r>
            <w:r w:rsidR="00FA4F57" w:rsidRPr="00CE372B">
              <w:rPr>
                <w:b/>
                <w:sz w:val="22"/>
                <w:szCs w:val="22"/>
              </w:rPr>
              <w:t xml:space="preserve">Документация по выборам </w:t>
            </w:r>
          </w:p>
          <w:p w:rsidR="009303CA" w:rsidRPr="00CE372B" w:rsidRDefault="00FA4F57" w:rsidP="00CE372B">
            <w:pPr>
              <w:widowControl w:val="0"/>
              <w:spacing w:before="120" w:after="120"/>
              <w:jc w:val="center"/>
              <w:rPr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депутатов Государственной Думы Федерального</w:t>
            </w:r>
            <w:r w:rsidR="00CE372B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E372B">
              <w:rPr>
                <w:b/>
                <w:sz w:val="22"/>
                <w:szCs w:val="22"/>
              </w:rPr>
              <w:t>Собрания Российской Федерации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Акты о передаче в УИК списка избирателей, конвертов с избирательными бюллетенями избирателей, проголосовавших досрочно в ТИК (ИКМО). Избирательные бюллетени, вскрытые конверты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Список избирателей, официальные документы уполномоченных органов, личные письменные заявления граждан, поступившие в УИК в период уточнения списков избирателей, и другие документы, приобщенные к списку избирателей</w:t>
            </w:r>
          </w:p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Ведомость выдачи председателем УИК членам комиссии с правом решающего голоса избирательных бюллетеней для голосования в помещении для голосования, в том числе при проведении досрочного голосования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Документы о голосовании вне помещения для </w:t>
            </w:r>
            <w:r w:rsidRPr="00CE372B">
              <w:rPr>
                <w:sz w:val="22"/>
                <w:szCs w:val="22"/>
              </w:rPr>
              <w:lastRenderedPageBreak/>
              <w:t>голосования (реестр заявлений избирателей о предоставлении возможности проголосовать вне помещения для голосования, выписки из реестра, заявления избирателей о предоставлении возможности проголосовать вне помещения для голосования, ведомость выдачи членам УИК избирательных бюллетеней для голосования вне помещения для голосования, акты)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1 год со дня </w:t>
            </w:r>
            <w:r w:rsidRPr="00CE372B">
              <w:rPr>
                <w:sz w:val="22"/>
                <w:szCs w:val="22"/>
              </w:rPr>
              <w:lastRenderedPageBreak/>
              <w:t>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lastRenderedPageBreak/>
              <w:t xml:space="preserve">Передаются в ТИК </w:t>
            </w:r>
            <w:r w:rsidRPr="00CE372B">
              <w:rPr>
                <w:sz w:val="22"/>
                <w:szCs w:val="22"/>
              </w:rPr>
              <w:lastRenderedPageBreak/>
              <w:t>(ИКМО) вместе со вторым экземпляром протокола об итогах голосования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lastRenderedPageBreak/>
              <w:t>03-05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Первые экземпляры протоколов УИК об итогах голосования и приобщенные к ним особые мнения членов УИК с правом решающего голоса, поступивших в избирательную комиссию в день голосования и до окончания подсчета голосов избирателей, жалоб (заявлений) на нарушения закона, а также принятых по указанным жалобам (заявлениям) решений УИК и составленных комиссией актов и реестров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Постоянно,</w:t>
            </w:r>
          </w:p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ст.18 б ПТД</w:t>
            </w:r>
          </w:p>
          <w:p w:rsidR="009303CA" w:rsidRPr="00CE372B" w:rsidRDefault="009303CA" w:rsidP="009B0F5F">
            <w:pPr>
              <w:widowControl w:val="0"/>
              <w:ind w:left="-180" w:righ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После подписания протокола УИК и выдачи его заверенных копий все документы передаются в ТИК (ИКМО) незамедлительно. Дело не формируется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Вторые экземпляры протоколов УИК об итогах голосования и приобщенные к ним заверенные копии особых мнений членов УИК с правом решающего голоса, поступивших в избирательную комиссию в день голосования и до окончания подсчета голосов избирателей, копий жалоб (заявлений) на нарушения закона, а также принятых по указанным жалобам (заявлениям) решений участковой избирательной комиссии и составленных комиссией актов и реестров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 ЭК</w:t>
            </w:r>
          </w:p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Дело не формируется</w:t>
            </w:r>
          </w:p>
        </w:tc>
      </w:tr>
      <w:tr w:rsidR="009303CA" w:rsidRPr="00CE372B" w:rsidTr="009B0F5F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Финансовый отчет УИК о поступлении и расходовании средств, выделенных на подготовку и проведение выборов, и приложенные к отчету первичные финансовые документы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л. ЭК,</w:t>
            </w:r>
          </w:p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 351 ПТД</w:t>
            </w:r>
          </w:p>
          <w:p w:rsidR="009303CA" w:rsidRPr="00CE372B" w:rsidRDefault="009303CA" w:rsidP="009B0F5F">
            <w:pPr>
              <w:widowControl w:val="0"/>
              <w:ind w:left="-180" w:righ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УИК представляет в ТИК (ИКМО) отчет о поступлении и расходовании средств, выделенных на подготовку и проведение выборов</w:t>
            </w:r>
          </w:p>
        </w:tc>
      </w:tr>
      <w:tr w:rsidR="009303CA" w:rsidRPr="00CE372B" w:rsidTr="00FA4F57">
        <w:trPr>
          <w:cantSplit/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03-08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CA" w:rsidRPr="00CE372B" w:rsidRDefault="009303CA" w:rsidP="009B0F5F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Акты УИК о получении, использовании и погашении избирательных бюллетеней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</w:t>
            </w:r>
          </w:p>
          <w:p w:rsidR="009303CA" w:rsidRPr="00CE372B" w:rsidRDefault="009303CA" w:rsidP="009B0F5F">
            <w:pPr>
              <w:widowControl w:val="0"/>
              <w:ind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CA" w:rsidRPr="00CE372B" w:rsidRDefault="009303CA" w:rsidP="009B0F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FA4F57" w:rsidRPr="00CE372B" w:rsidTr="00B906E2">
        <w:trPr>
          <w:trHeight w:val="317"/>
        </w:trPr>
        <w:tc>
          <w:tcPr>
            <w:tcW w:w="10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2B" w:rsidRDefault="00FA4F57" w:rsidP="00FA4F57">
            <w:pPr>
              <w:pStyle w:val="26"/>
              <w:widowControl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 xml:space="preserve">04. Документация по выборам депутатов </w:t>
            </w:r>
          </w:p>
          <w:p w:rsidR="00FA4F57" w:rsidRPr="00CE372B" w:rsidRDefault="00FA4F57" w:rsidP="00CE372B">
            <w:pPr>
              <w:pStyle w:val="26"/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CE372B">
              <w:rPr>
                <w:b/>
                <w:sz w:val="22"/>
                <w:szCs w:val="22"/>
              </w:rPr>
              <w:t>Законодательного собрания</w:t>
            </w:r>
            <w:r w:rsidR="00CE372B">
              <w:rPr>
                <w:b/>
                <w:sz w:val="22"/>
                <w:szCs w:val="22"/>
              </w:rPr>
              <w:t xml:space="preserve"> </w:t>
            </w:r>
            <w:r w:rsidRPr="00CE372B">
              <w:rPr>
                <w:b/>
                <w:sz w:val="22"/>
                <w:szCs w:val="22"/>
              </w:rPr>
              <w:t>Ленинградской области</w:t>
            </w:r>
            <w:r w:rsidRPr="00CE372B">
              <w:rPr>
                <w:sz w:val="22"/>
                <w:szCs w:val="22"/>
              </w:rPr>
              <w:t xml:space="preserve">     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Акты о передаче в УИК списка избирателей, конвертов с избирательными бюллетенями избирателей, проголосовавших досрочно в ТИК (ИКМО). Избирательные бюллетени, вскрытые конверты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Список избирателей, официальные документы уполномоченных органов, личные письменные заявления граждан, поступившие в УИК в период уточнения списков избирателей, и другие документы, приобщенные к списку избирателей</w:t>
            </w:r>
          </w:p>
          <w:p w:rsidR="00FA4F57" w:rsidRPr="00CE372B" w:rsidRDefault="00FA4F57" w:rsidP="00FA4F57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</w:p>
          <w:p w:rsidR="00FA4F57" w:rsidRPr="00CE372B" w:rsidRDefault="00FA4F57" w:rsidP="00FA4F57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lastRenderedPageBreak/>
              <w:t>04-03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Ведомость выдачи председателем УИК членам комиссии с правом решающего голоса избирательных бюллетеней для голосования в помещении для голосования, в том числе при проведении досрочного голосования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Документы о голосовании вне помещения для голосования (реестр заявлений избирателей о предоставлении возможности проголосовать вне помещения для голосования, выписки из реестра, заявления избирателей о предоставлении возможности проголосовать вне помещения для голосования, ведомость выдачи членам УИК избирательных бюллетеней для голосования вне помещения для голосования, акты)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1 год со дня официального опубликования общих результатов выборов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Первые экземпляры протоколов УИК об итогах голосования и приобщенные к ним особые мнения членов УИК с правом решающего голоса, поступивших в избирательную комиссию в день голосования и до окончания подсчета голосов избирателей, жалоб (заявлений) на нарушения закона, а также принятых по указанным жалобам (заявлениям) решений УИК и составленных комиссией актов и реестров</w:t>
            </w:r>
          </w:p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Постоянно,</w:t>
            </w:r>
          </w:p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ст.18 б ПТД</w:t>
            </w:r>
          </w:p>
          <w:p w:rsidR="00FA4F57" w:rsidRPr="00CE372B" w:rsidRDefault="00FA4F57" w:rsidP="00B906E2">
            <w:pPr>
              <w:widowControl w:val="0"/>
              <w:ind w:left="-180" w:righ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После подписания протокола УИК и выдачи его заверенных копий все документы передаются в ТИК (ИКМО) незамедлительно. Дело не формируется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Вторые экземпляры протоколов УИК об итогах голосования и приобщенные к ним заверенные копии особых мнений членов УИК с правом решающего голоса, поступивших в избирательную комиссию в день голосования и до окончания подсчета голосов избирателей, копий жалоб (заявлений) на нарушения закона, а также принятых по указанным жалобам (заявлениям) решений участковой избирательной комиссии и составленных комиссией актов и реестров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 ЭК</w:t>
            </w:r>
          </w:p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Дело не формируется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 xml:space="preserve"> Финансовый отчет УИК о поступлении и расходовании средств, выделенных на подготовку и проведение выборов, и приложенные к отчету первичные финансовые документы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л. ЭК,</w:t>
            </w:r>
          </w:p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ст. 351 ПТД</w:t>
            </w:r>
          </w:p>
          <w:p w:rsidR="00FA4F57" w:rsidRPr="00CE372B" w:rsidRDefault="00FA4F57" w:rsidP="00B906E2">
            <w:pPr>
              <w:widowControl w:val="0"/>
              <w:ind w:left="-180" w:right="-180" w:firstLine="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УИК представляет в ТИК (ИКМО) отчет о поступлении и расходовании средств, выделенных на подготовку и проведение выборов</w:t>
            </w:r>
          </w:p>
        </w:tc>
      </w:tr>
      <w:tr w:rsidR="00FA4F57" w:rsidRPr="00CE372B" w:rsidTr="00B906E2">
        <w:trPr>
          <w:trHeight w:val="1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FA4F5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04-08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57" w:rsidRPr="00CE372B" w:rsidRDefault="00FA4F57" w:rsidP="00B906E2">
            <w:pPr>
              <w:widowControl w:val="0"/>
              <w:ind w:left="38" w:right="24"/>
              <w:jc w:val="both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Акты УИК о получении, использовании и погашении избирательных бюллетеней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5 лет</w:t>
            </w:r>
          </w:p>
          <w:p w:rsidR="00FA4F57" w:rsidRPr="00CE372B" w:rsidRDefault="00FA4F57" w:rsidP="00B906E2">
            <w:pPr>
              <w:widowControl w:val="0"/>
              <w:ind w:right="-18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57" w:rsidRPr="00CE372B" w:rsidRDefault="00FA4F57" w:rsidP="00B906E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CE372B">
              <w:rPr>
                <w:sz w:val="22"/>
                <w:szCs w:val="22"/>
              </w:rPr>
              <w:t>Передаются в ТИК (ИКМО) вместе со вторым экземпляром протокола об итогах голосования</w:t>
            </w:r>
          </w:p>
        </w:tc>
      </w:tr>
    </w:tbl>
    <w:p w:rsidR="00FA4F57" w:rsidRPr="00CE372B" w:rsidRDefault="00FA4F57" w:rsidP="00FA4F57">
      <w:pPr>
        <w:rPr>
          <w:sz w:val="22"/>
          <w:szCs w:val="22"/>
        </w:rPr>
      </w:pPr>
    </w:p>
    <w:p w:rsidR="009303CA" w:rsidRPr="00CE372B" w:rsidRDefault="009303CA" w:rsidP="009303CA">
      <w:pPr>
        <w:rPr>
          <w:sz w:val="22"/>
          <w:szCs w:val="22"/>
        </w:rPr>
      </w:pPr>
    </w:p>
    <w:p w:rsidR="009303CA" w:rsidRPr="00CE372B" w:rsidRDefault="009303CA" w:rsidP="009303CA">
      <w:pPr>
        <w:rPr>
          <w:sz w:val="22"/>
          <w:szCs w:val="22"/>
        </w:rPr>
      </w:pPr>
      <w:r w:rsidRPr="00CE372B">
        <w:rPr>
          <w:sz w:val="22"/>
          <w:szCs w:val="22"/>
        </w:rPr>
        <w:t>Секретарь участковой избирательной</w:t>
      </w:r>
    </w:p>
    <w:p w:rsidR="00E500EE" w:rsidRPr="00CE372B" w:rsidRDefault="009303CA" w:rsidP="009303CA">
      <w:pPr>
        <w:rPr>
          <w:sz w:val="22"/>
          <w:szCs w:val="22"/>
        </w:rPr>
      </w:pPr>
      <w:r w:rsidRPr="00CE372B">
        <w:rPr>
          <w:sz w:val="22"/>
          <w:szCs w:val="22"/>
        </w:rPr>
        <w:t xml:space="preserve">комиссии </w:t>
      </w:r>
      <w:r w:rsidRPr="00CE372B">
        <w:rPr>
          <w:sz w:val="22"/>
          <w:szCs w:val="22"/>
          <w:u w:val="single"/>
        </w:rPr>
        <w:t xml:space="preserve">№ ___         </w:t>
      </w:r>
      <w:r w:rsidRPr="00CE372B">
        <w:rPr>
          <w:sz w:val="22"/>
          <w:szCs w:val="22"/>
        </w:rPr>
        <w:t xml:space="preserve">                                 </w:t>
      </w:r>
      <w:r w:rsidRPr="00CE372B">
        <w:rPr>
          <w:sz w:val="22"/>
          <w:szCs w:val="22"/>
          <w:u w:val="single"/>
        </w:rPr>
        <w:t xml:space="preserve">                                 _______/Фамилия, инициалы/</w:t>
      </w:r>
    </w:p>
    <w:sectPr w:rsidR="00E500EE" w:rsidRPr="00CE372B" w:rsidSect="00305DA0">
      <w:pgSz w:w="11907" w:h="16840"/>
      <w:pgMar w:top="992" w:right="850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A4" w:rsidRDefault="003151A4" w:rsidP="00D97B9B">
      <w:r>
        <w:separator/>
      </w:r>
    </w:p>
  </w:endnote>
  <w:endnote w:type="continuationSeparator" w:id="0">
    <w:p w:rsidR="003151A4" w:rsidRDefault="003151A4" w:rsidP="00D9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CA" w:rsidRDefault="009303CA">
    <w:pPr>
      <w:pStyle w:val="a8"/>
      <w:jc w:val="right"/>
    </w:pPr>
  </w:p>
  <w:p w:rsidR="009303CA" w:rsidRPr="0052630E" w:rsidRDefault="009303CA" w:rsidP="005263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A4" w:rsidRDefault="003151A4" w:rsidP="00D97B9B">
      <w:r>
        <w:separator/>
      </w:r>
    </w:p>
  </w:footnote>
  <w:footnote w:type="continuationSeparator" w:id="0">
    <w:p w:rsidR="003151A4" w:rsidRDefault="003151A4" w:rsidP="00D9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CA" w:rsidRDefault="009303CA">
    <w:pPr>
      <w:pStyle w:val="a6"/>
      <w:jc w:val="center"/>
    </w:pPr>
  </w:p>
  <w:p w:rsidR="009303CA" w:rsidRDefault="009303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0602"/>
    <w:multiLevelType w:val="hybridMultilevel"/>
    <w:tmpl w:val="672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6FC"/>
    <w:multiLevelType w:val="hybridMultilevel"/>
    <w:tmpl w:val="0CF0B0C4"/>
    <w:lvl w:ilvl="0" w:tplc="C7D0FB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3369"/>
    <w:multiLevelType w:val="hybridMultilevel"/>
    <w:tmpl w:val="C226C28A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F58"/>
    <w:multiLevelType w:val="hybridMultilevel"/>
    <w:tmpl w:val="5F582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05C71"/>
    <w:multiLevelType w:val="hybridMultilevel"/>
    <w:tmpl w:val="643E3A7A"/>
    <w:lvl w:ilvl="0" w:tplc="6A0A6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845FB"/>
    <w:multiLevelType w:val="hybridMultilevel"/>
    <w:tmpl w:val="F6A49CC4"/>
    <w:lvl w:ilvl="0" w:tplc="DD7EC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9E7769"/>
    <w:multiLevelType w:val="hybridMultilevel"/>
    <w:tmpl w:val="CF44D908"/>
    <w:lvl w:ilvl="0" w:tplc="63981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B4C8B"/>
    <w:multiLevelType w:val="hybridMultilevel"/>
    <w:tmpl w:val="6AC816A0"/>
    <w:lvl w:ilvl="0" w:tplc="DEB2DF84">
      <w:start w:val="1"/>
      <w:numFmt w:val="decimalZero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C0"/>
    <w:rsid w:val="000127D8"/>
    <w:rsid w:val="00050A3D"/>
    <w:rsid w:val="000A5F75"/>
    <w:rsid w:val="000A68DD"/>
    <w:rsid w:val="000B4FD4"/>
    <w:rsid w:val="000D7660"/>
    <w:rsid w:val="000E44DC"/>
    <w:rsid w:val="000E54D1"/>
    <w:rsid w:val="00160A1D"/>
    <w:rsid w:val="00176835"/>
    <w:rsid w:val="0018763C"/>
    <w:rsid w:val="001F7A9A"/>
    <w:rsid w:val="002215FC"/>
    <w:rsid w:val="0022513E"/>
    <w:rsid w:val="00233007"/>
    <w:rsid w:val="002460CF"/>
    <w:rsid w:val="00261967"/>
    <w:rsid w:val="00271CB1"/>
    <w:rsid w:val="002A61C5"/>
    <w:rsid w:val="002B0DD0"/>
    <w:rsid w:val="002D0E55"/>
    <w:rsid w:val="002F28EA"/>
    <w:rsid w:val="002F50DB"/>
    <w:rsid w:val="003001C1"/>
    <w:rsid w:val="00302DF8"/>
    <w:rsid w:val="00305DA0"/>
    <w:rsid w:val="003151A4"/>
    <w:rsid w:val="003252FD"/>
    <w:rsid w:val="00332169"/>
    <w:rsid w:val="00333C32"/>
    <w:rsid w:val="003345A4"/>
    <w:rsid w:val="003619B5"/>
    <w:rsid w:val="0036373A"/>
    <w:rsid w:val="003663BC"/>
    <w:rsid w:val="00381808"/>
    <w:rsid w:val="00394D0F"/>
    <w:rsid w:val="00395A91"/>
    <w:rsid w:val="003A732C"/>
    <w:rsid w:val="003B38F5"/>
    <w:rsid w:val="003C1884"/>
    <w:rsid w:val="003C5353"/>
    <w:rsid w:val="003D4A98"/>
    <w:rsid w:val="004241E2"/>
    <w:rsid w:val="00453314"/>
    <w:rsid w:val="00476EA8"/>
    <w:rsid w:val="00483A01"/>
    <w:rsid w:val="00490752"/>
    <w:rsid w:val="004C069B"/>
    <w:rsid w:val="004D7D90"/>
    <w:rsid w:val="004E027F"/>
    <w:rsid w:val="004F585B"/>
    <w:rsid w:val="0050080B"/>
    <w:rsid w:val="0050482B"/>
    <w:rsid w:val="00506130"/>
    <w:rsid w:val="00516774"/>
    <w:rsid w:val="00516C66"/>
    <w:rsid w:val="00517DB8"/>
    <w:rsid w:val="005814CC"/>
    <w:rsid w:val="00582349"/>
    <w:rsid w:val="00586FF6"/>
    <w:rsid w:val="00597499"/>
    <w:rsid w:val="005B2F93"/>
    <w:rsid w:val="005E07F5"/>
    <w:rsid w:val="005E73DF"/>
    <w:rsid w:val="00622696"/>
    <w:rsid w:val="00645F21"/>
    <w:rsid w:val="0069751C"/>
    <w:rsid w:val="006A0A1D"/>
    <w:rsid w:val="006B7413"/>
    <w:rsid w:val="006C4D30"/>
    <w:rsid w:val="006C799B"/>
    <w:rsid w:val="006D0532"/>
    <w:rsid w:val="006F0824"/>
    <w:rsid w:val="006F2407"/>
    <w:rsid w:val="006F6FF8"/>
    <w:rsid w:val="007150C3"/>
    <w:rsid w:val="00727788"/>
    <w:rsid w:val="007450B9"/>
    <w:rsid w:val="007535FE"/>
    <w:rsid w:val="00756540"/>
    <w:rsid w:val="00760B35"/>
    <w:rsid w:val="00763B5C"/>
    <w:rsid w:val="00777E74"/>
    <w:rsid w:val="007805EC"/>
    <w:rsid w:val="007A2F5F"/>
    <w:rsid w:val="007A6013"/>
    <w:rsid w:val="007B3952"/>
    <w:rsid w:val="007B77C3"/>
    <w:rsid w:val="007D386C"/>
    <w:rsid w:val="007E1A18"/>
    <w:rsid w:val="0080379F"/>
    <w:rsid w:val="008455F8"/>
    <w:rsid w:val="0085167C"/>
    <w:rsid w:val="00856FF4"/>
    <w:rsid w:val="008A36CF"/>
    <w:rsid w:val="008B0AB0"/>
    <w:rsid w:val="008D1982"/>
    <w:rsid w:val="008D4091"/>
    <w:rsid w:val="008D4757"/>
    <w:rsid w:val="008D48D2"/>
    <w:rsid w:val="008F393F"/>
    <w:rsid w:val="00921072"/>
    <w:rsid w:val="009303CA"/>
    <w:rsid w:val="00947187"/>
    <w:rsid w:val="0095019A"/>
    <w:rsid w:val="009665E4"/>
    <w:rsid w:val="009A246D"/>
    <w:rsid w:val="009A2A55"/>
    <w:rsid w:val="009E07D6"/>
    <w:rsid w:val="009E6DDA"/>
    <w:rsid w:val="00A0406E"/>
    <w:rsid w:val="00A2140E"/>
    <w:rsid w:val="00A21B98"/>
    <w:rsid w:val="00A4738E"/>
    <w:rsid w:val="00A561F5"/>
    <w:rsid w:val="00A643EC"/>
    <w:rsid w:val="00A71360"/>
    <w:rsid w:val="00A9769A"/>
    <w:rsid w:val="00AA52EF"/>
    <w:rsid w:val="00AA6A52"/>
    <w:rsid w:val="00AF0DB4"/>
    <w:rsid w:val="00B10465"/>
    <w:rsid w:val="00B4063B"/>
    <w:rsid w:val="00B65830"/>
    <w:rsid w:val="00B82720"/>
    <w:rsid w:val="00BB749A"/>
    <w:rsid w:val="00BC044A"/>
    <w:rsid w:val="00BC205A"/>
    <w:rsid w:val="00BC7BBF"/>
    <w:rsid w:val="00BD0B32"/>
    <w:rsid w:val="00BD7FDB"/>
    <w:rsid w:val="00C06AEB"/>
    <w:rsid w:val="00CA07B7"/>
    <w:rsid w:val="00CB600A"/>
    <w:rsid w:val="00CB6919"/>
    <w:rsid w:val="00CB74E9"/>
    <w:rsid w:val="00CD4CAB"/>
    <w:rsid w:val="00CD51D7"/>
    <w:rsid w:val="00CD774E"/>
    <w:rsid w:val="00CE372B"/>
    <w:rsid w:val="00CE74DB"/>
    <w:rsid w:val="00D064A8"/>
    <w:rsid w:val="00D60ABF"/>
    <w:rsid w:val="00D67E3E"/>
    <w:rsid w:val="00D7469F"/>
    <w:rsid w:val="00D95FC0"/>
    <w:rsid w:val="00D97B9B"/>
    <w:rsid w:val="00DA1E6D"/>
    <w:rsid w:val="00DB69F6"/>
    <w:rsid w:val="00DD2919"/>
    <w:rsid w:val="00DE1D78"/>
    <w:rsid w:val="00DE25BF"/>
    <w:rsid w:val="00E4535E"/>
    <w:rsid w:val="00E500EE"/>
    <w:rsid w:val="00E56D25"/>
    <w:rsid w:val="00E7155D"/>
    <w:rsid w:val="00E807EB"/>
    <w:rsid w:val="00EB47DF"/>
    <w:rsid w:val="00EB5AEC"/>
    <w:rsid w:val="00EB748E"/>
    <w:rsid w:val="00EB780A"/>
    <w:rsid w:val="00ED4862"/>
    <w:rsid w:val="00ED4BFC"/>
    <w:rsid w:val="00EE7C39"/>
    <w:rsid w:val="00F10F76"/>
    <w:rsid w:val="00F1537F"/>
    <w:rsid w:val="00F27892"/>
    <w:rsid w:val="00F3541A"/>
    <w:rsid w:val="00F358DE"/>
    <w:rsid w:val="00F375B3"/>
    <w:rsid w:val="00F60304"/>
    <w:rsid w:val="00F73604"/>
    <w:rsid w:val="00F93CD6"/>
    <w:rsid w:val="00F96206"/>
    <w:rsid w:val="00F96E41"/>
    <w:rsid w:val="00F97165"/>
    <w:rsid w:val="00FA4F57"/>
    <w:rsid w:val="00FB161B"/>
    <w:rsid w:val="00FB505A"/>
    <w:rsid w:val="00FC395F"/>
    <w:rsid w:val="00FC4FCD"/>
    <w:rsid w:val="00FC5A3E"/>
    <w:rsid w:val="00FE17DB"/>
    <w:rsid w:val="00FE3E3F"/>
    <w:rsid w:val="00FE6F80"/>
    <w:rsid w:val="00F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9BF0E"/>
  <w15:docId w15:val="{69E9CB68-0E08-4C50-80AF-F29D7B2D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1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5FC0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5FC0"/>
    <w:pPr>
      <w:keepNext/>
      <w:ind w:right="-908" w:hanging="1134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619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95FC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D95FC0"/>
    <w:pPr>
      <w:keepNext/>
      <w:jc w:val="right"/>
      <w:outlineLvl w:val="6"/>
    </w:pPr>
    <w:rPr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5F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5F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19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95FC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95FC0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3">
    <w:name w:val="caption"/>
    <w:basedOn w:val="a"/>
    <w:uiPriority w:val="35"/>
    <w:unhideWhenUsed/>
    <w:qFormat/>
    <w:rsid w:val="00D95FC0"/>
    <w:pPr>
      <w:widowControl w:val="0"/>
      <w:jc w:val="center"/>
    </w:pPr>
  </w:style>
  <w:style w:type="paragraph" w:styleId="a4">
    <w:name w:val="Body Text"/>
    <w:basedOn w:val="a"/>
    <w:link w:val="11"/>
    <w:uiPriority w:val="99"/>
    <w:unhideWhenUsed/>
    <w:rsid w:val="00D95FC0"/>
    <w:pPr>
      <w:spacing w:after="120"/>
    </w:pPr>
    <w:rPr>
      <w:szCs w:val="24"/>
    </w:rPr>
  </w:style>
  <w:style w:type="character" w:customStyle="1" w:styleId="11">
    <w:name w:val="Основной текст Знак1"/>
    <w:basedOn w:val="a0"/>
    <w:link w:val="a4"/>
    <w:uiPriority w:val="99"/>
    <w:locked/>
    <w:rsid w:val="00D95F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D95FC0"/>
    <w:pPr>
      <w:jc w:val="both"/>
    </w:p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uiPriority w:val="99"/>
    <w:semiHidden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11"/>
    <w:uiPriority w:val="99"/>
    <w:unhideWhenUsed/>
    <w:rsid w:val="00D95FC0"/>
    <w:pPr>
      <w:spacing w:after="120" w:line="480" w:lineRule="auto"/>
      <w:ind w:left="283"/>
    </w:pPr>
    <w:rPr>
      <w:szCs w:val="24"/>
    </w:rPr>
  </w:style>
  <w:style w:type="character" w:customStyle="1" w:styleId="211">
    <w:name w:val="Основной текст с отступом 2 Знак1"/>
    <w:basedOn w:val="a0"/>
    <w:link w:val="23"/>
    <w:uiPriority w:val="99"/>
    <w:locked/>
    <w:rsid w:val="00D95F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rsid w:val="00D95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D95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???????2"/>
    <w:rsid w:val="00D95F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97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7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7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7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9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95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FC395F"/>
    <w:pPr>
      <w:jc w:val="center"/>
    </w:pPr>
    <w:rPr>
      <w:b/>
      <w:bCs/>
      <w:caps/>
      <w:sz w:val="28"/>
      <w:szCs w:val="24"/>
    </w:rPr>
  </w:style>
  <w:style w:type="character" w:customStyle="1" w:styleId="ad">
    <w:name w:val="Заголовок Знак"/>
    <w:basedOn w:val="a0"/>
    <w:link w:val="ac"/>
    <w:rsid w:val="00FC395F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customStyle="1" w:styleId="Default">
    <w:name w:val="Default"/>
    <w:rsid w:val="00D67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???????"/>
    <w:rsid w:val="008D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Основно"/>
    <w:basedOn w:val="a"/>
    <w:rsid w:val="008D4091"/>
    <w:pPr>
      <w:widowControl w:val="0"/>
      <w:jc w:val="center"/>
    </w:pPr>
  </w:style>
  <w:style w:type="paragraph" w:customStyle="1" w:styleId="26">
    <w:name w:val="Обычный2"/>
    <w:rsid w:val="008D40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D40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40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8D4091"/>
    <w:pPr>
      <w:ind w:left="720"/>
      <w:contextualSpacing/>
    </w:pPr>
  </w:style>
  <w:style w:type="paragraph" w:styleId="af1">
    <w:name w:val="No Spacing"/>
    <w:uiPriority w:val="1"/>
    <w:qFormat/>
    <w:rsid w:val="008D40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rsid w:val="008D40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Без интервала1"/>
    <w:rsid w:val="009E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6F13-5346-4262-A9C5-A4DF3BAF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Екатерина Соловьева</cp:lastModifiedBy>
  <cp:revision>7</cp:revision>
  <cp:lastPrinted>2024-12-28T06:59:00Z</cp:lastPrinted>
  <dcterms:created xsi:type="dcterms:W3CDTF">2025-12-15T12:40:00Z</dcterms:created>
  <dcterms:modified xsi:type="dcterms:W3CDTF">2025-12-17T13:04:00Z</dcterms:modified>
</cp:coreProperties>
</file>