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074F39" w:rsidRDefault="00DE1A93" w:rsidP="006A7AA5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074F3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074F39" w:rsidRDefault="00B8625D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074F39" w:rsidRPr="00074F3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074F39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074F39" w:rsidRDefault="00DE1A93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DE1A93" w:rsidRPr="00074F39" w:rsidRDefault="00DE1A93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B8B" w:rsidRPr="00074F39" w:rsidRDefault="00074F39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793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января </w:t>
      </w:r>
      <w:r w:rsidR="0028784C" w:rsidRPr="00074F39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13FF0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1AC" w:rsidRPr="00074F3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="00EC0082" w:rsidRPr="00074F39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07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074F39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074F39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F39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64655E" w:rsidRPr="00074F39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074F39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74F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Default="00DE1A93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074F39" w:rsidRDefault="00074F39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4F39" w:rsidRPr="001771AC" w:rsidRDefault="00074F39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60AD9" w:rsidRDefault="00A60AD9" w:rsidP="002B19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4F39" w:rsidRDefault="002B191A" w:rsidP="00074F39">
      <w:pPr>
        <w:pStyle w:val="21"/>
        <w:numPr>
          <w:ilvl w:val="0"/>
          <w:numId w:val="22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46DF">
        <w:rPr>
          <w:rFonts w:ascii="Times New Roman" w:hAnsi="Times New Roman" w:cs="Times New Roman"/>
          <w:iCs/>
          <w:sz w:val="25"/>
          <w:szCs w:val="25"/>
        </w:rPr>
        <w:t>О предложении кандидатур для дополнительного зачисления в резерв составов участковых комиссий</w:t>
      </w:r>
      <w:r w:rsidR="00074F39">
        <w:rPr>
          <w:rFonts w:ascii="Times New Roman" w:hAnsi="Times New Roman" w:cs="Times New Roman"/>
          <w:iCs/>
          <w:sz w:val="25"/>
          <w:szCs w:val="25"/>
        </w:rPr>
        <w:t>.</w:t>
      </w:r>
    </w:p>
    <w:p w:rsidR="00074F39" w:rsidRDefault="00074F39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Default="002B191A" w:rsidP="00074F39">
      <w:pPr>
        <w:pStyle w:val="21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46DF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2B191A" w:rsidRDefault="002B191A" w:rsidP="00074F39">
      <w:pPr>
        <w:pStyle w:val="21"/>
        <w:numPr>
          <w:ilvl w:val="0"/>
          <w:numId w:val="22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781248">
        <w:rPr>
          <w:rFonts w:ascii="Times New Roman" w:hAnsi="Times New Roman" w:cs="Times New Roman"/>
          <w:iCs/>
          <w:sz w:val="25"/>
          <w:szCs w:val="25"/>
        </w:rPr>
        <w:t xml:space="preserve">О графике работы членов территориальной избирательной комиссии Киришского муниципального района с правом 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решающего голоса, работающих в комиссии не на постоянной (штатной) основе, на выборах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iCs/>
          <w:sz w:val="25"/>
          <w:szCs w:val="25"/>
        </w:rPr>
        <w:t>на февраль</w:t>
      </w:r>
      <w:r w:rsidR="004561C9">
        <w:rPr>
          <w:rFonts w:ascii="Times New Roman" w:hAnsi="Times New Roman" w:cs="Times New Roman"/>
          <w:iCs/>
          <w:sz w:val="25"/>
          <w:szCs w:val="25"/>
        </w:rPr>
        <w:t xml:space="preserve"> 2024 года</w:t>
      </w:r>
      <w:r w:rsidR="00074F39">
        <w:rPr>
          <w:rFonts w:ascii="Times New Roman" w:hAnsi="Times New Roman" w:cs="Times New Roman"/>
          <w:iCs/>
          <w:sz w:val="25"/>
          <w:szCs w:val="25"/>
        </w:rPr>
        <w:t>.</w:t>
      </w:r>
    </w:p>
    <w:p w:rsidR="00074F39" w:rsidRDefault="00074F39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36DCA" w:rsidRDefault="00436DCA" w:rsidP="00074F39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36DCA" w:rsidRDefault="00436DCA" w:rsidP="00255BAB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6DCA">
        <w:rPr>
          <w:rFonts w:ascii="Times New Roman" w:hAnsi="Times New Roman" w:cs="Times New Roman"/>
          <w:iCs/>
          <w:sz w:val="26"/>
          <w:szCs w:val="26"/>
        </w:rPr>
        <w:t>О плане работы территориальной избирательной комиссии Киришского муниципального района Ленинградской области по обеспечению избирательных прав граждан Российской Федерации с ограниченными физическими возможностями на 2024 год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436DCA" w:rsidRDefault="00436DCA" w:rsidP="00436DCA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Default="00CE1C6C" w:rsidP="005B1EBF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</w:p>
    <w:p w:rsidR="00CE1C6C" w:rsidRPr="00CE1C6C" w:rsidRDefault="00CE1C6C" w:rsidP="005B1EBF">
      <w:pPr>
        <w:pStyle w:val="a7"/>
        <w:numPr>
          <w:ilvl w:val="0"/>
          <w:numId w:val="22"/>
        </w:numPr>
        <w:jc w:val="both"/>
        <w:rPr>
          <w:rFonts w:eastAsiaTheme="minorEastAsia"/>
          <w:iCs/>
          <w:sz w:val="26"/>
          <w:szCs w:val="26"/>
        </w:rPr>
      </w:pPr>
      <w:r w:rsidRPr="00CE1C6C">
        <w:rPr>
          <w:rFonts w:eastAsiaTheme="minorEastAsia"/>
          <w:iCs/>
          <w:sz w:val="26"/>
          <w:szCs w:val="26"/>
        </w:rPr>
        <w:t>Об организации и реализации проекта «ИнформУИК» на территории Киришского муниципального района в период подготовки к выборам Президента Российской Федерации.</w:t>
      </w:r>
    </w:p>
    <w:p w:rsidR="00CE1C6C" w:rsidRDefault="00CE1C6C" w:rsidP="005B1EBF">
      <w:pPr>
        <w:pStyle w:val="21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CE1C6C" w:rsidRDefault="00CE1C6C" w:rsidP="00CE1C6C">
      <w:pPr>
        <w:pStyle w:val="21"/>
        <w:tabs>
          <w:tab w:val="left" w:pos="851"/>
          <w:tab w:val="left" w:pos="993"/>
        </w:tabs>
        <w:spacing w:line="240" w:lineRule="auto"/>
        <w:ind w:left="502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13C1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</w:p>
    <w:sectPr w:rsidR="00EA13C1" w:rsidSect="00F02B84">
      <w:headerReference w:type="default" r:id="rId8"/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64" w:rsidRDefault="00B25D64" w:rsidP="0093448E">
      <w:pPr>
        <w:spacing w:after="0" w:line="240" w:lineRule="auto"/>
      </w:pPr>
      <w:r>
        <w:separator/>
      </w:r>
    </w:p>
  </w:endnote>
  <w:endnote w:type="continuationSeparator" w:id="0">
    <w:p w:rsidR="00B25D64" w:rsidRDefault="00B25D64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64" w:rsidRDefault="00B25D64" w:rsidP="0093448E">
      <w:pPr>
        <w:spacing w:after="0" w:line="240" w:lineRule="auto"/>
      </w:pPr>
      <w:r>
        <w:separator/>
      </w:r>
    </w:p>
  </w:footnote>
  <w:footnote w:type="continuationSeparator" w:id="0">
    <w:p w:rsidR="00B25D64" w:rsidRDefault="00B25D64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8C88A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12A4A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A10CEE"/>
    <w:rsid w:val="00A21D93"/>
    <w:rsid w:val="00A21F86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F3E5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E500-596A-406D-8D60-358211F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11</cp:revision>
  <cp:lastPrinted>2024-01-18T12:44:00Z</cp:lastPrinted>
  <dcterms:created xsi:type="dcterms:W3CDTF">2024-01-26T07:22:00Z</dcterms:created>
  <dcterms:modified xsi:type="dcterms:W3CDTF">2024-04-26T08:42:00Z</dcterms:modified>
</cp:coreProperties>
</file>