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B" w:rsidRDefault="007E5B8B" w:rsidP="007E5B8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7E5B8B" w:rsidRDefault="007E5B8B" w:rsidP="007E5B8B">
      <w:pPr>
        <w:pStyle w:val="a7"/>
        <w:rPr>
          <w:sz w:val="26"/>
          <w:szCs w:val="26"/>
        </w:rPr>
      </w:pP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7E5B8B" w:rsidRDefault="007E5B8B" w:rsidP="007E5B8B">
      <w:pPr>
        <w:pStyle w:val="a7"/>
        <w:rPr>
          <w:sz w:val="26"/>
          <w:szCs w:val="26"/>
        </w:rPr>
      </w:pPr>
      <w:r>
        <w:rPr>
          <w:sz w:val="26"/>
          <w:szCs w:val="26"/>
        </w:rPr>
        <w:t>Ленинградской области четвертого созыва</w:t>
      </w:r>
    </w:p>
    <w:p w:rsidR="007E5B8B" w:rsidRDefault="007E5B8B" w:rsidP="007E5B8B">
      <w:pPr>
        <w:pStyle w:val="a7"/>
        <w:rPr>
          <w:b w:val="0"/>
          <w:i/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7E5B8B" w:rsidRDefault="007E5B8B" w:rsidP="007E5B8B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7E5B8B" w:rsidRDefault="007E5B8B" w:rsidP="007E5B8B">
      <w:pPr>
        <w:pStyle w:val="a3"/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7E5B8B" w:rsidRDefault="007E5B8B" w:rsidP="007E5B8B">
      <w:pPr>
        <w:pStyle w:val="a3"/>
        <w:tabs>
          <w:tab w:val="left" w:pos="540"/>
        </w:tabs>
        <w:ind w:hanging="142"/>
        <w:rPr>
          <w:sz w:val="18"/>
          <w:szCs w:val="18"/>
        </w:rPr>
      </w:pPr>
    </w:p>
    <w:p w:rsidR="007E5B8B" w:rsidRDefault="007E5B8B" w:rsidP="007E5B8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E5B8B" w:rsidRDefault="007E5B8B" w:rsidP="007E5B8B">
      <w:pPr>
        <w:pStyle w:val="a7"/>
        <w:jc w:val="left"/>
        <w:rPr>
          <w:sz w:val="26"/>
          <w:szCs w:val="26"/>
        </w:rPr>
      </w:pPr>
    </w:p>
    <w:p w:rsidR="007E5B8B" w:rsidRDefault="007E5B8B" w:rsidP="007E5B8B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 сентября 2019 года                                                                                            № 81/42</w:t>
      </w:r>
      <w:r>
        <w:rPr>
          <w:b w:val="0"/>
          <w:sz w:val="26"/>
          <w:szCs w:val="26"/>
        </w:rPr>
        <w:t>6</w:t>
      </w:r>
    </w:p>
    <w:p w:rsidR="007E5B8B" w:rsidRDefault="007E5B8B" w:rsidP="007E5B8B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B8B" w:rsidRDefault="007E5B8B" w:rsidP="007E5B8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</w:t>
      </w:r>
      <w:proofErr w:type="gramStart"/>
      <w:r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7E5B8B" w:rsidRDefault="007E5B8B" w:rsidP="007E5B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многомандатному избирательному округу № </w:t>
      </w:r>
      <w:r>
        <w:rPr>
          <w:b/>
          <w:sz w:val="26"/>
          <w:szCs w:val="26"/>
        </w:rPr>
        <w:t>4</w:t>
      </w:r>
    </w:p>
    <w:p w:rsidR="007E5B8B" w:rsidRDefault="007E5B8B" w:rsidP="007E5B8B">
      <w:pPr>
        <w:ind w:firstLine="720"/>
        <w:jc w:val="both"/>
        <w:rPr>
          <w:sz w:val="26"/>
          <w:szCs w:val="26"/>
        </w:rPr>
      </w:pPr>
    </w:p>
    <w:p w:rsidR="007E5B8B" w:rsidRDefault="007E5B8B" w:rsidP="007E5B8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70 Федерального закона от 12 июня 2002 года              № 67-ФЗ «Об основных гарантиях избирательных прав и права на участие                           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с полномочиями окружной избирательной комиссии по многомандатному</w:t>
      </w:r>
      <w:proofErr w:type="gramEnd"/>
      <w:r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4</w:t>
      </w:r>
    </w:p>
    <w:p w:rsidR="007E5B8B" w:rsidRDefault="007E5B8B" w:rsidP="007E5B8B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ПОСТАНОВИЛА:</w:t>
      </w:r>
    </w:p>
    <w:p w:rsidR="007E5B8B" w:rsidRDefault="007E5B8B" w:rsidP="007E5B8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выборы депутатов совета депутатов муниципального образования </w:t>
      </w: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четвертого созыва по многомандатному избирательному округу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действительными.</w:t>
      </w:r>
    </w:p>
    <w:p w:rsidR="007E5B8B" w:rsidRDefault="007E5B8B" w:rsidP="007E5B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Признать:</w:t>
      </w:r>
    </w:p>
    <w:p w:rsidR="007E5B8B" w:rsidRPr="009B719B" w:rsidRDefault="009B719B" w:rsidP="007E5B8B">
      <w:pPr>
        <w:ind w:firstLine="709"/>
        <w:jc w:val="both"/>
        <w:rPr>
          <w:sz w:val="26"/>
          <w:szCs w:val="26"/>
        </w:rPr>
      </w:pPr>
      <w:proofErr w:type="spellStart"/>
      <w:r w:rsidRPr="009B719B">
        <w:rPr>
          <w:sz w:val="26"/>
          <w:szCs w:val="26"/>
        </w:rPr>
        <w:t>Графову</w:t>
      </w:r>
      <w:proofErr w:type="spellEnd"/>
      <w:r w:rsidRPr="009B719B">
        <w:rPr>
          <w:sz w:val="26"/>
          <w:szCs w:val="26"/>
        </w:rPr>
        <w:t xml:space="preserve"> Елену Николаевну</w:t>
      </w:r>
      <w:r w:rsidR="007E5B8B" w:rsidRPr="009B719B">
        <w:rPr>
          <w:sz w:val="26"/>
          <w:szCs w:val="26"/>
        </w:rPr>
        <w:t>;</w:t>
      </w:r>
    </w:p>
    <w:p w:rsidR="007E5B8B" w:rsidRPr="009B719B" w:rsidRDefault="009B719B" w:rsidP="007E5B8B">
      <w:pPr>
        <w:ind w:firstLine="709"/>
        <w:jc w:val="both"/>
        <w:rPr>
          <w:sz w:val="26"/>
          <w:szCs w:val="26"/>
        </w:rPr>
      </w:pPr>
      <w:proofErr w:type="spellStart"/>
      <w:r w:rsidRPr="009B719B">
        <w:rPr>
          <w:sz w:val="26"/>
          <w:szCs w:val="26"/>
        </w:rPr>
        <w:t>Зенкова</w:t>
      </w:r>
      <w:proofErr w:type="spellEnd"/>
      <w:r w:rsidRPr="009B719B">
        <w:rPr>
          <w:sz w:val="26"/>
          <w:szCs w:val="26"/>
        </w:rPr>
        <w:t xml:space="preserve"> Анатолия Михайловича</w:t>
      </w:r>
      <w:r w:rsidR="007E5B8B" w:rsidRPr="009B719B">
        <w:rPr>
          <w:sz w:val="26"/>
          <w:szCs w:val="26"/>
        </w:rPr>
        <w:t>;</w:t>
      </w:r>
    </w:p>
    <w:p w:rsidR="007E5B8B" w:rsidRPr="009B719B" w:rsidRDefault="009B719B" w:rsidP="007E5B8B">
      <w:pPr>
        <w:ind w:firstLine="709"/>
        <w:jc w:val="both"/>
        <w:rPr>
          <w:sz w:val="26"/>
          <w:szCs w:val="26"/>
        </w:rPr>
      </w:pPr>
      <w:r w:rsidRPr="009B719B">
        <w:rPr>
          <w:sz w:val="26"/>
          <w:szCs w:val="26"/>
        </w:rPr>
        <w:t>Иванову Юлию Викторовну</w:t>
      </w:r>
      <w:r w:rsidR="007E5B8B" w:rsidRPr="009B719B">
        <w:rPr>
          <w:sz w:val="26"/>
          <w:szCs w:val="26"/>
        </w:rPr>
        <w:t>;</w:t>
      </w:r>
      <w:bookmarkStart w:id="0" w:name="_GoBack"/>
      <w:bookmarkEnd w:id="0"/>
    </w:p>
    <w:p w:rsidR="007E5B8B" w:rsidRPr="009B719B" w:rsidRDefault="009B719B" w:rsidP="007E5B8B">
      <w:pPr>
        <w:ind w:firstLine="709"/>
        <w:jc w:val="both"/>
        <w:rPr>
          <w:sz w:val="26"/>
          <w:szCs w:val="26"/>
        </w:rPr>
      </w:pPr>
      <w:r w:rsidRPr="009B719B">
        <w:rPr>
          <w:sz w:val="26"/>
          <w:szCs w:val="26"/>
        </w:rPr>
        <w:t>Фоменко Александра Викторовича</w:t>
      </w:r>
      <w:r w:rsidR="007E5B8B" w:rsidRPr="009B719B">
        <w:rPr>
          <w:sz w:val="26"/>
          <w:szCs w:val="26"/>
        </w:rPr>
        <w:t>;</w:t>
      </w:r>
    </w:p>
    <w:p w:rsidR="007E5B8B" w:rsidRDefault="009B719B" w:rsidP="007E5B8B">
      <w:pPr>
        <w:ind w:firstLine="709"/>
        <w:jc w:val="both"/>
        <w:rPr>
          <w:sz w:val="26"/>
          <w:szCs w:val="26"/>
        </w:rPr>
      </w:pPr>
      <w:proofErr w:type="spellStart"/>
      <w:r w:rsidRPr="009B719B">
        <w:rPr>
          <w:sz w:val="26"/>
          <w:szCs w:val="26"/>
        </w:rPr>
        <w:t>Хаттунен</w:t>
      </w:r>
      <w:proofErr w:type="spellEnd"/>
      <w:r w:rsidRPr="009B719B">
        <w:rPr>
          <w:sz w:val="26"/>
          <w:szCs w:val="26"/>
        </w:rPr>
        <w:t xml:space="preserve"> Галину Алексеевну</w:t>
      </w:r>
      <w:r w:rsidR="007E5B8B" w:rsidRPr="009B719B">
        <w:rPr>
          <w:sz w:val="26"/>
          <w:szCs w:val="26"/>
        </w:rPr>
        <w:t>,</w:t>
      </w:r>
    </w:p>
    <w:p w:rsidR="007E5B8B" w:rsidRDefault="007E5B8B" w:rsidP="007E5B8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>
        <w:rPr>
          <w:sz w:val="26"/>
          <w:szCs w:val="26"/>
        </w:rPr>
        <w:t>Киришское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четвертого созыва по многомандатному избирательному округу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7E5B8B" w:rsidRDefault="007E5B8B" w:rsidP="007E5B8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Киришский</w:t>
      </w:r>
      <w:proofErr w:type="spellEnd"/>
      <w:r>
        <w:rPr>
          <w:sz w:val="26"/>
          <w:szCs w:val="26"/>
        </w:rPr>
        <w:t xml:space="preserve"> факел» и разместить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7E5B8B" w:rsidRDefault="007E5B8B" w:rsidP="007E5B8B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B8B" w:rsidRDefault="007E5B8B" w:rsidP="007E5B8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5B8B" w:rsidRDefault="007E5B8B" w:rsidP="007E5B8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7E5B8B" w:rsidRDefault="007E5B8B" w:rsidP="007E5B8B">
      <w:pPr>
        <w:pStyle w:val="a5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Секретарь </w:t>
      </w:r>
    </w:p>
    <w:p w:rsidR="00D14884" w:rsidRPr="007E5B8B" w:rsidRDefault="007E5B8B" w:rsidP="007E5B8B">
      <w:pPr>
        <w:pStyle w:val="a5"/>
        <w:spacing w:after="0"/>
        <w:ind w:left="0"/>
      </w:pPr>
      <w:r>
        <w:rPr>
          <w:sz w:val="26"/>
          <w:szCs w:val="26"/>
        </w:rPr>
        <w:t xml:space="preserve">территориальной избирательной комиссии                                        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>Н.Б. Черепенина</w:t>
      </w:r>
      <w:r>
        <w:rPr>
          <w:sz w:val="26"/>
          <w:szCs w:val="26"/>
          <w:vertAlign w:val="superscript"/>
        </w:rPr>
        <w:t xml:space="preserve"> </w:t>
      </w:r>
    </w:p>
    <w:sectPr w:rsidR="00D14884" w:rsidRPr="007E5B8B" w:rsidSect="00D54F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537068"/>
    <w:rsid w:val="007E5B8B"/>
    <w:rsid w:val="00963A1B"/>
    <w:rsid w:val="009B719B"/>
    <w:rsid w:val="00BE0BC8"/>
    <w:rsid w:val="00BE60DC"/>
    <w:rsid w:val="00C23A01"/>
    <w:rsid w:val="00D11698"/>
    <w:rsid w:val="00D14884"/>
    <w:rsid w:val="00E65DE6"/>
    <w:rsid w:val="00ED75A6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12</cp:revision>
  <dcterms:created xsi:type="dcterms:W3CDTF">2019-09-07T15:19:00Z</dcterms:created>
  <dcterms:modified xsi:type="dcterms:W3CDTF">2019-09-09T13:33:00Z</dcterms:modified>
</cp:coreProperties>
</file>